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917AC" w14:textId="6004FBB4" w:rsidR="005769BE" w:rsidRPr="00CB5E47" w:rsidRDefault="005769BE" w:rsidP="005769BE">
      <w:pPr>
        <w:pStyle w:val="Bezproreda"/>
        <w:rPr>
          <w:rFonts w:ascii="Garamond" w:hAnsi="Garamond"/>
        </w:rPr>
      </w:pPr>
      <w:r w:rsidRPr="00CB5E47">
        <w:rPr>
          <w:rFonts w:ascii="Garamond" w:hAnsi="Garamond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C4AFD8D" wp14:editId="50AB8B1F">
                <wp:simplePos x="0" y="0"/>
                <wp:positionH relativeFrom="page">
                  <wp:posOffset>302260</wp:posOffset>
                </wp:positionH>
                <wp:positionV relativeFrom="page">
                  <wp:posOffset>267335</wp:posOffset>
                </wp:positionV>
                <wp:extent cx="2484120" cy="10156825"/>
                <wp:effectExtent l="4445" t="1270" r="6985" b="5080"/>
                <wp:wrapNone/>
                <wp:docPr id="83" name="Grupa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84120" cy="10156825"/>
                          <a:chOff x="0" y="0"/>
                          <a:chExt cx="2194560" cy="9125712"/>
                        </a:xfrm>
                      </wpg:grpSpPr>
                      <wps:wsp>
                        <wps:cNvPr id="84" name="Pravokutnik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4535" cy="9125712"/>
                          </a:xfrm>
                          <a:prstGeom prst="rect">
                            <a:avLst/>
                          </a:prstGeom>
                          <a:solidFill>
                            <a:srgbClr val="44546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" name="Peterokut 4"/>
                        <wps:cNvSpPr>
                          <a:spLocks noChangeArrowheads="1"/>
                        </wps:cNvSpPr>
                        <wps:spPr bwMode="auto">
                          <a:xfrm>
                            <a:off x="0" y="1466850"/>
                            <a:ext cx="2194560" cy="552055"/>
                          </a:xfrm>
                          <a:prstGeom prst="homePlate">
                            <a:avLst>
                              <a:gd name="adj" fmla="val 50004"/>
                            </a:avLst>
                          </a:prstGeom>
                          <a:solidFill>
                            <a:srgbClr val="4472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DC0CCD" w14:textId="77777777" w:rsidR="005769BE" w:rsidRPr="007C6DCC" w:rsidRDefault="005769BE" w:rsidP="005769BE">
                              <w:pPr>
                                <w:pStyle w:val="Bezproreda"/>
                                <w:jc w:val="right"/>
                                <w:rPr>
                                  <w:color w:val="FFFFFF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182880" bIns="0" anchor="ctr" anchorCtr="0" upright="1">
                          <a:noAutofit/>
                        </wps:bodyPr>
                      </wps:wsp>
                      <wpg:grpSp>
                        <wpg:cNvPr id="88" name="Grupa 5"/>
                        <wpg:cNvGrpSpPr>
                          <a:grpSpLocks/>
                        </wpg:cNvGrpSpPr>
                        <wpg:grpSpPr bwMode="auto">
                          <a:xfrm>
                            <a:off x="76200" y="4210050"/>
                            <a:ext cx="2057400" cy="4910328"/>
                            <a:chOff x="80645" y="4211812"/>
                            <a:chExt cx="1306273" cy="3121026"/>
                          </a:xfrm>
                        </wpg:grpSpPr>
                        <wpg:grpSp>
                          <wpg:cNvPr id="89" name="Grupa 6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41062" y="4211812"/>
                              <a:ext cx="1047750" cy="3121026"/>
                              <a:chOff x="141062" y="4211812"/>
                              <a:chExt cx="1047750" cy="3121026"/>
                            </a:xfrm>
                          </wpg:grpSpPr>
                          <wps:wsp>
                            <wps:cNvPr id="90" name="Prostoručno 20"/>
                            <wps:cNvSpPr>
                              <a:spLocks/>
                            </wps:cNvSpPr>
                            <wps:spPr bwMode="auto">
                              <a:xfrm>
                                <a:off x="369662" y="6216825"/>
                                <a:ext cx="193675" cy="698500"/>
                              </a:xfrm>
                              <a:custGeom>
                                <a:avLst/>
                                <a:gdLst>
                                  <a:gd name="T0" fmla="*/ 0 w 122"/>
                                  <a:gd name="T1" fmla="*/ 0 h 440"/>
                                  <a:gd name="T2" fmla="*/ 61913 w 122"/>
                                  <a:gd name="T3" fmla="*/ 241300 h 440"/>
                                  <a:gd name="T4" fmla="*/ 133350 w 122"/>
                                  <a:gd name="T5" fmla="*/ 482600 h 440"/>
                                  <a:gd name="T6" fmla="*/ 193675 w 122"/>
                                  <a:gd name="T7" fmla="*/ 661988 h 440"/>
                                  <a:gd name="T8" fmla="*/ 193675 w 122"/>
                                  <a:gd name="T9" fmla="*/ 698500 h 440"/>
                                  <a:gd name="T10" fmla="*/ 120650 w 122"/>
                                  <a:gd name="T11" fmla="*/ 485775 h 440"/>
                                  <a:gd name="T12" fmla="*/ 61913 w 122"/>
                                  <a:gd name="T13" fmla="*/ 285750 h 440"/>
                                  <a:gd name="T14" fmla="*/ 9525 w 122"/>
                                  <a:gd name="T15" fmla="*/ 84138 h 440"/>
                                  <a:gd name="T16" fmla="*/ 0 w 122"/>
                                  <a:gd name="T17" fmla="*/ 0 h 440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22" h="440">
                                    <a:moveTo>
                                      <a:pt x="0" y="0"/>
                                    </a:moveTo>
                                    <a:lnTo>
                                      <a:pt x="39" y="152"/>
                                    </a:lnTo>
                                    <a:lnTo>
                                      <a:pt x="84" y="304"/>
                                    </a:lnTo>
                                    <a:lnTo>
                                      <a:pt x="122" y="417"/>
                                    </a:lnTo>
                                    <a:lnTo>
                                      <a:pt x="122" y="440"/>
                                    </a:lnTo>
                                    <a:lnTo>
                                      <a:pt x="76" y="306"/>
                                    </a:lnTo>
                                    <a:lnTo>
                                      <a:pt x="39" y="180"/>
                                    </a:lnTo>
                                    <a:lnTo>
                                      <a:pt x="6" y="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" name="Prostoručno 21"/>
                            <wps:cNvSpPr>
                              <a:spLocks/>
                            </wps:cNvSpPr>
                            <wps:spPr bwMode="auto">
                              <a:xfrm>
                                <a:off x="572862" y="6905800"/>
                                <a:ext cx="184150" cy="427038"/>
                              </a:xfrm>
                              <a:custGeom>
                                <a:avLst/>
                                <a:gdLst>
                                  <a:gd name="T0" fmla="*/ 0 w 116"/>
                                  <a:gd name="T1" fmla="*/ 0 h 269"/>
                                  <a:gd name="T2" fmla="*/ 12700 w 116"/>
                                  <a:gd name="T3" fmla="*/ 30163 h 269"/>
                                  <a:gd name="T4" fmla="*/ 58738 w 116"/>
                                  <a:gd name="T5" fmla="*/ 147638 h 269"/>
                                  <a:gd name="T6" fmla="*/ 106363 w 116"/>
                                  <a:gd name="T7" fmla="*/ 265113 h 269"/>
                                  <a:gd name="T8" fmla="*/ 184150 w 116"/>
                                  <a:gd name="T9" fmla="*/ 427038 h 269"/>
                                  <a:gd name="T10" fmla="*/ 171450 w 116"/>
                                  <a:gd name="T11" fmla="*/ 427038 h 269"/>
                                  <a:gd name="T12" fmla="*/ 95250 w 116"/>
                                  <a:gd name="T13" fmla="*/ 268288 h 269"/>
                                  <a:gd name="T14" fmla="*/ 47625 w 116"/>
                                  <a:gd name="T15" fmla="*/ 155575 h 269"/>
                                  <a:gd name="T16" fmla="*/ 1588 w 116"/>
                                  <a:gd name="T17" fmla="*/ 39688 h 269"/>
                                  <a:gd name="T18" fmla="*/ 0 w 116"/>
                                  <a:gd name="T19" fmla="*/ 0 h 269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</a:gdLst>
                                <a:ahLst/>
                                <a:cxnLst>
                                  <a:cxn ang="T20">
                                    <a:pos x="T0" y="T1"/>
                                  </a:cxn>
                                  <a:cxn ang="T21">
                                    <a:pos x="T2" y="T3"/>
                                  </a:cxn>
                                  <a:cxn ang="T22">
                                    <a:pos x="T4" y="T5"/>
                                  </a:cxn>
                                  <a:cxn ang="T23">
                                    <a:pos x="T6" y="T7"/>
                                  </a:cxn>
                                  <a:cxn ang="T24">
                                    <a:pos x="T8" y="T9"/>
                                  </a:cxn>
                                  <a:cxn ang="T25">
                                    <a:pos x="T10" y="T11"/>
                                  </a:cxn>
                                  <a:cxn ang="T26">
                                    <a:pos x="T12" y="T13"/>
                                  </a:cxn>
                                  <a:cxn ang="T27">
                                    <a:pos x="T14" y="T15"/>
                                  </a:cxn>
                                  <a:cxn ang="T28">
                                    <a:pos x="T16" y="T17"/>
                                  </a:cxn>
                                  <a:cxn ang="T29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16" h="269">
                                    <a:moveTo>
                                      <a:pt x="0" y="0"/>
                                    </a:moveTo>
                                    <a:lnTo>
                                      <a:pt x="8" y="19"/>
                                    </a:lnTo>
                                    <a:lnTo>
                                      <a:pt x="37" y="93"/>
                                    </a:lnTo>
                                    <a:lnTo>
                                      <a:pt x="67" y="167"/>
                                    </a:lnTo>
                                    <a:lnTo>
                                      <a:pt x="116" y="269"/>
                                    </a:lnTo>
                                    <a:lnTo>
                                      <a:pt x="108" y="269"/>
                                    </a:lnTo>
                                    <a:lnTo>
                                      <a:pt x="60" y="169"/>
                                    </a:lnTo>
                                    <a:lnTo>
                                      <a:pt x="30" y="98"/>
                                    </a:lnTo>
                                    <a:lnTo>
                                      <a:pt x="1" y="2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" name="Prostoručno 22"/>
                            <wps:cNvSpPr>
                              <a:spLocks/>
                            </wps:cNvSpPr>
                            <wps:spPr bwMode="auto">
                              <a:xfrm>
                                <a:off x="141062" y="4211812"/>
                                <a:ext cx="222250" cy="2019300"/>
                              </a:xfrm>
                              <a:custGeom>
                                <a:avLst/>
                                <a:gdLst>
                                  <a:gd name="T0" fmla="*/ 0 w 140"/>
                                  <a:gd name="T1" fmla="*/ 0 h 1272"/>
                                  <a:gd name="T2" fmla="*/ 0 w 140"/>
                                  <a:gd name="T3" fmla="*/ 0 h 1272"/>
                                  <a:gd name="T4" fmla="*/ 1588 w 140"/>
                                  <a:gd name="T5" fmla="*/ 125413 h 1272"/>
                                  <a:gd name="T6" fmla="*/ 4763 w 140"/>
                                  <a:gd name="T7" fmla="*/ 252413 h 1272"/>
                                  <a:gd name="T8" fmla="*/ 19050 w 140"/>
                                  <a:gd name="T9" fmla="*/ 503238 h 1272"/>
                                  <a:gd name="T10" fmla="*/ 36513 w 140"/>
                                  <a:gd name="T11" fmla="*/ 755650 h 1272"/>
                                  <a:gd name="T12" fmla="*/ 61913 w 140"/>
                                  <a:gd name="T13" fmla="*/ 1006475 h 1272"/>
                                  <a:gd name="T14" fmla="*/ 92075 w 140"/>
                                  <a:gd name="T15" fmla="*/ 1257300 h 1272"/>
                                  <a:gd name="T16" fmla="*/ 131763 w 140"/>
                                  <a:gd name="T17" fmla="*/ 1504950 h 1272"/>
                                  <a:gd name="T18" fmla="*/ 169863 w 140"/>
                                  <a:gd name="T19" fmla="*/ 1724025 h 1272"/>
                                  <a:gd name="T20" fmla="*/ 214313 w 140"/>
                                  <a:gd name="T21" fmla="*/ 1941513 h 1272"/>
                                  <a:gd name="T22" fmla="*/ 222250 w 140"/>
                                  <a:gd name="T23" fmla="*/ 2019300 h 1272"/>
                                  <a:gd name="T24" fmla="*/ 219075 w 140"/>
                                  <a:gd name="T25" fmla="*/ 2003425 h 1272"/>
                                  <a:gd name="T26" fmla="*/ 166688 w 140"/>
                                  <a:gd name="T27" fmla="*/ 1755775 h 1272"/>
                                  <a:gd name="T28" fmla="*/ 122238 w 140"/>
                                  <a:gd name="T29" fmla="*/ 1506538 h 1272"/>
                                  <a:gd name="T30" fmla="*/ 84138 w 140"/>
                                  <a:gd name="T31" fmla="*/ 1257300 h 1272"/>
                                  <a:gd name="T32" fmla="*/ 55563 w 140"/>
                                  <a:gd name="T33" fmla="*/ 1006475 h 1272"/>
                                  <a:gd name="T34" fmla="*/ 31750 w 140"/>
                                  <a:gd name="T35" fmla="*/ 755650 h 1272"/>
                                  <a:gd name="T36" fmla="*/ 14288 w 140"/>
                                  <a:gd name="T37" fmla="*/ 503238 h 1272"/>
                                  <a:gd name="T38" fmla="*/ 3175 w 140"/>
                                  <a:gd name="T39" fmla="*/ 252413 h 1272"/>
                                  <a:gd name="T40" fmla="*/ 0 w 140"/>
                                  <a:gd name="T41" fmla="*/ 125413 h 1272"/>
                                  <a:gd name="T42" fmla="*/ 0 w 140"/>
                                  <a:gd name="T43" fmla="*/ 0 h 1272"/>
                                  <a:gd name="T44" fmla="*/ 0 60000 65536"/>
                                  <a:gd name="T45" fmla="*/ 0 60000 65536"/>
                                  <a:gd name="T46" fmla="*/ 0 60000 65536"/>
                                  <a:gd name="T47" fmla="*/ 0 60000 65536"/>
                                  <a:gd name="T48" fmla="*/ 0 60000 65536"/>
                                  <a:gd name="T49" fmla="*/ 0 60000 65536"/>
                                  <a:gd name="T50" fmla="*/ 0 60000 65536"/>
                                  <a:gd name="T51" fmla="*/ 0 60000 65536"/>
                                  <a:gd name="T52" fmla="*/ 0 60000 65536"/>
                                  <a:gd name="T53" fmla="*/ 0 60000 65536"/>
                                  <a:gd name="T54" fmla="*/ 0 60000 65536"/>
                                  <a:gd name="T55" fmla="*/ 0 60000 65536"/>
                                  <a:gd name="T56" fmla="*/ 0 60000 65536"/>
                                  <a:gd name="T57" fmla="*/ 0 60000 65536"/>
                                  <a:gd name="T58" fmla="*/ 0 60000 65536"/>
                                  <a:gd name="T59" fmla="*/ 0 60000 65536"/>
                                  <a:gd name="T60" fmla="*/ 0 60000 65536"/>
                                  <a:gd name="T61" fmla="*/ 0 60000 65536"/>
                                  <a:gd name="T62" fmla="*/ 0 60000 65536"/>
                                  <a:gd name="T63" fmla="*/ 0 60000 65536"/>
                                  <a:gd name="T64" fmla="*/ 0 60000 65536"/>
                                  <a:gd name="T65" fmla="*/ 0 60000 65536"/>
                                </a:gdLst>
                                <a:ahLst/>
                                <a:cxnLst>
                                  <a:cxn ang="T44">
                                    <a:pos x="T0" y="T1"/>
                                  </a:cxn>
                                  <a:cxn ang="T45">
                                    <a:pos x="T2" y="T3"/>
                                  </a:cxn>
                                  <a:cxn ang="T46">
                                    <a:pos x="T4" y="T5"/>
                                  </a:cxn>
                                  <a:cxn ang="T47">
                                    <a:pos x="T6" y="T7"/>
                                  </a:cxn>
                                  <a:cxn ang="T48">
                                    <a:pos x="T8" y="T9"/>
                                  </a:cxn>
                                  <a:cxn ang="T49">
                                    <a:pos x="T10" y="T11"/>
                                  </a:cxn>
                                  <a:cxn ang="T50">
                                    <a:pos x="T12" y="T13"/>
                                  </a:cxn>
                                  <a:cxn ang="T51">
                                    <a:pos x="T14" y="T15"/>
                                  </a:cxn>
                                  <a:cxn ang="T52">
                                    <a:pos x="T16" y="T17"/>
                                  </a:cxn>
                                  <a:cxn ang="T53">
                                    <a:pos x="T18" y="T19"/>
                                  </a:cxn>
                                  <a:cxn ang="T54">
                                    <a:pos x="T20" y="T21"/>
                                  </a:cxn>
                                  <a:cxn ang="T55">
                                    <a:pos x="T22" y="T23"/>
                                  </a:cxn>
                                  <a:cxn ang="T56">
                                    <a:pos x="T24" y="T25"/>
                                  </a:cxn>
                                  <a:cxn ang="T57">
                                    <a:pos x="T26" y="T27"/>
                                  </a:cxn>
                                  <a:cxn ang="T58">
                                    <a:pos x="T28" y="T29"/>
                                  </a:cxn>
                                  <a:cxn ang="T59">
                                    <a:pos x="T30" y="T31"/>
                                  </a:cxn>
                                  <a:cxn ang="T60">
                                    <a:pos x="T32" y="T33"/>
                                  </a:cxn>
                                  <a:cxn ang="T61">
                                    <a:pos x="T34" y="T35"/>
                                  </a:cxn>
                                  <a:cxn ang="T62">
                                    <a:pos x="T36" y="T37"/>
                                  </a:cxn>
                                  <a:cxn ang="T63">
                                    <a:pos x="T38" y="T39"/>
                                  </a:cxn>
                                  <a:cxn ang="T64">
                                    <a:pos x="T40" y="T41"/>
                                  </a:cxn>
                                  <a:cxn ang="T65">
                                    <a:pos x="T42" y="T43"/>
                                  </a:cxn>
                                </a:cxnLst>
                                <a:rect l="0" t="0" r="r" b="b"/>
                                <a:pathLst>
                                  <a:path w="140" h="1272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" y="79"/>
                                    </a:lnTo>
                                    <a:lnTo>
                                      <a:pt x="3" y="159"/>
                                    </a:lnTo>
                                    <a:lnTo>
                                      <a:pt x="12" y="317"/>
                                    </a:lnTo>
                                    <a:lnTo>
                                      <a:pt x="23" y="476"/>
                                    </a:lnTo>
                                    <a:lnTo>
                                      <a:pt x="39" y="634"/>
                                    </a:lnTo>
                                    <a:lnTo>
                                      <a:pt x="58" y="792"/>
                                    </a:lnTo>
                                    <a:lnTo>
                                      <a:pt x="83" y="948"/>
                                    </a:lnTo>
                                    <a:lnTo>
                                      <a:pt x="107" y="1086"/>
                                    </a:lnTo>
                                    <a:lnTo>
                                      <a:pt x="135" y="1223"/>
                                    </a:lnTo>
                                    <a:lnTo>
                                      <a:pt x="140" y="1272"/>
                                    </a:lnTo>
                                    <a:lnTo>
                                      <a:pt x="138" y="1262"/>
                                    </a:lnTo>
                                    <a:lnTo>
                                      <a:pt x="105" y="1106"/>
                                    </a:lnTo>
                                    <a:lnTo>
                                      <a:pt x="77" y="949"/>
                                    </a:lnTo>
                                    <a:lnTo>
                                      <a:pt x="53" y="792"/>
                                    </a:lnTo>
                                    <a:lnTo>
                                      <a:pt x="35" y="634"/>
                                    </a:lnTo>
                                    <a:lnTo>
                                      <a:pt x="20" y="476"/>
                                    </a:lnTo>
                                    <a:lnTo>
                                      <a:pt x="9" y="317"/>
                                    </a:lnTo>
                                    <a:lnTo>
                                      <a:pt x="2" y="159"/>
                                    </a:lnTo>
                                    <a:lnTo>
                                      <a:pt x="0" y="7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Prostoručno 23"/>
                            <wps:cNvSpPr>
                              <a:spLocks/>
                            </wps:cNvSpPr>
                            <wps:spPr bwMode="auto">
                              <a:xfrm>
                                <a:off x="341087" y="4861100"/>
                                <a:ext cx="71438" cy="1355725"/>
                              </a:xfrm>
                              <a:custGeom>
                                <a:avLst/>
                                <a:gdLst>
                                  <a:gd name="T0" fmla="*/ 71438 w 45"/>
                                  <a:gd name="T1" fmla="*/ 0 h 854"/>
                                  <a:gd name="T2" fmla="*/ 71438 w 45"/>
                                  <a:gd name="T3" fmla="*/ 0 h 854"/>
                                  <a:gd name="T4" fmla="*/ 55563 w 45"/>
                                  <a:gd name="T5" fmla="*/ 104775 h 854"/>
                                  <a:gd name="T6" fmla="*/ 41275 w 45"/>
                                  <a:gd name="T7" fmla="*/ 211138 h 854"/>
                                  <a:gd name="T8" fmla="*/ 22225 w 45"/>
                                  <a:gd name="T9" fmla="*/ 423863 h 854"/>
                                  <a:gd name="T10" fmla="*/ 9525 w 45"/>
                                  <a:gd name="T11" fmla="*/ 636588 h 854"/>
                                  <a:gd name="T12" fmla="*/ 4763 w 45"/>
                                  <a:gd name="T13" fmla="*/ 847725 h 854"/>
                                  <a:gd name="T14" fmla="*/ 9525 w 45"/>
                                  <a:gd name="T15" fmla="*/ 1062038 h 854"/>
                                  <a:gd name="T16" fmla="*/ 22225 w 45"/>
                                  <a:gd name="T17" fmla="*/ 1274763 h 854"/>
                                  <a:gd name="T18" fmla="*/ 28575 w 45"/>
                                  <a:gd name="T19" fmla="*/ 1355725 h 854"/>
                                  <a:gd name="T20" fmla="*/ 28575 w 45"/>
                                  <a:gd name="T21" fmla="*/ 1350963 h 854"/>
                                  <a:gd name="T22" fmla="*/ 14288 w 45"/>
                                  <a:gd name="T23" fmla="*/ 1292225 h 854"/>
                                  <a:gd name="T24" fmla="*/ 12700 w 45"/>
                                  <a:gd name="T25" fmla="*/ 1274763 h 854"/>
                                  <a:gd name="T26" fmla="*/ 1588 w 45"/>
                                  <a:gd name="T27" fmla="*/ 1062038 h 854"/>
                                  <a:gd name="T28" fmla="*/ 0 w 45"/>
                                  <a:gd name="T29" fmla="*/ 847725 h 854"/>
                                  <a:gd name="T30" fmla="*/ 4763 w 45"/>
                                  <a:gd name="T31" fmla="*/ 636588 h 854"/>
                                  <a:gd name="T32" fmla="*/ 19050 w 45"/>
                                  <a:gd name="T33" fmla="*/ 423863 h 854"/>
                                  <a:gd name="T34" fmla="*/ 39688 w 45"/>
                                  <a:gd name="T35" fmla="*/ 209550 h 854"/>
                                  <a:gd name="T36" fmla="*/ 53975 w 45"/>
                                  <a:gd name="T37" fmla="*/ 104775 h 854"/>
                                  <a:gd name="T38" fmla="*/ 71438 w 45"/>
                                  <a:gd name="T39" fmla="*/ 0 h 854"/>
                                  <a:gd name="T40" fmla="*/ 0 60000 65536"/>
                                  <a:gd name="T41" fmla="*/ 0 60000 65536"/>
                                  <a:gd name="T42" fmla="*/ 0 60000 65536"/>
                                  <a:gd name="T43" fmla="*/ 0 60000 65536"/>
                                  <a:gd name="T44" fmla="*/ 0 60000 65536"/>
                                  <a:gd name="T45" fmla="*/ 0 60000 65536"/>
                                  <a:gd name="T46" fmla="*/ 0 60000 65536"/>
                                  <a:gd name="T47" fmla="*/ 0 60000 65536"/>
                                  <a:gd name="T48" fmla="*/ 0 60000 65536"/>
                                  <a:gd name="T49" fmla="*/ 0 60000 65536"/>
                                  <a:gd name="T50" fmla="*/ 0 60000 65536"/>
                                  <a:gd name="T51" fmla="*/ 0 60000 65536"/>
                                  <a:gd name="T52" fmla="*/ 0 60000 65536"/>
                                  <a:gd name="T53" fmla="*/ 0 60000 65536"/>
                                  <a:gd name="T54" fmla="*/ 0 60000 65536"/>
                                  <a:gd name="T55" fmla="*/ 0 60000 65536"/>
                                  <a:gd name="T56" fmla="*/ 0 60000 65536"/>
                                  <a:gd name="T57" fmla="*/ 0 60000 65536"/>
                                  <a:gd name="T58" fmla="*/ 0 60000 65536"/>
                                  <a:gd name="T59" fmla="*/ 0 60000 65536"/>
                                </a:gdLst>
                                <a:ahLst/>
                                <a:cxnLst>
                                  <a:cxn ang="T40">
                                    <a:pos x="T0" y="T1"/>
                                  </a:cxn>
                                  <a:cxn ang="T41">
                                    <a:pos x="T2" y="T3"/>
                                  </a:cxn>
                                  <a:cxn ang="T42">
                                    <a:pos x="T4" y="T5"/>
                                  </a:cxn>
                                  <a:cxn ang="T43">
                                    <a:pos x="T6" y="T7"/>
                                  </a:cxn>
                                  <a:cxn ang="T44">
                                    <a:pos x="T8" y="T9"/>
                                  </a:cxn>
                                  <a:cxn ang="T45">
                                    <a:pos x="T10" y="T11"/>
                                  </a:cxn>
                                  <a:cxn ang="T46">
                                    <a:pos x="T12" y="T13"/>
                                  </a:cxn>
                                  <a:cxn ang="T47">
                                    <a:pos x="T14" y="T15"/>
                                  </a:cxn>
                                  <a:cxn ang="T48">
                                    <a:pos x="T16" y="T17"/>
                                  </a:cxn>
                                  <a:cxn ang="T49">
                                    <a:pos x="T18" y="T19"/>
                                  </a:cxn>
                                  <a:cxn ang="T50">
                                    <a:pos x="T20" y="T21"/>
                                  </a:cxn>
                                  <a:cxn ang="T51">
                                    <a:pos x="T22" y="T23"/>
                                  </a:cxn>
                                  <a:cxn ang="T52">
                                    <a:pos x="T24" y="T25"/>
                                  </a:cxn>
                                  <a:cxn ang="T53">
                                    <a:pos x="T26" y="T27"/>
                                  </a:cxn>
                                  <a:cxn ang="T54">
                                    <a:pos x="T28" y="T29"/>
                                  </a:cxn>
                                  <a:cxn ang="T55">
                                    <a:pos x="T30" y="T31"/>
                                  </a:cxn>
                                  <a:cxn ang="T56">
                                    <a:pos x="T32" y="T33"/>
                                  </a:cxn>
                                  <a:cxn ang="T57">
                                    <a:pos x="T34" y="T35"/>
                                  </a:cxn>
                                  <a:cxn ang="T58">
                                    <a:pos x="T36" y="T37"/>
                                  </a:cxn>
                                  <a:cxn ang="T59">
                                    <a:pos x="T38" y="T39"/>
                                  </a:cxn>
                                </a:cxnLst>
                                <a:rect l="0" t="0" r="r" b="b"/>
                                <a:pathLst>
                                  <a:path w="45" h="854">
                                    <a:moveTo>
                                      <a:pt x="45" y="0"/>
                                    </a:moveTo>
                                    <a:lnTo>
                                      <a:pt x="45" y="0"/>
                                    </a:lnTo>
                                    <a:lnTo>
                                      <a:pt x="35" y="66"/>
                                    </a:lnTo>
                                    <a:lnTo>
                                      <a:pt x="26" y="133"/>
                                    </a:lnTo>
                                    <a:lnTo>
                                      <a:pt x="14" y="267"/>
                                    </a:lnTo>
                                    <a:lnTo>
                                      <a:pt x="6" y="401"/>
                                    </a:lnTo>
                                    <a:lnTo>
                                      <a:pt x="3" y="534"/>
                                    </a:lnTo>
                                    <a:lnTo>
                                      <a:pt x="6" y="669"/>
                                    </a:lnTo>
                                    <a:lnTo>
                                      <a:pt x="14" y="803"/>
                                    </a:lnTo>
                                    <a:lnTo>
                                      <a:pt x="18" y="854"/>
                                    </a:lnTo>
                                    <a:lnTo>
                                      <a:pt x="18" y="851"/>
                                    </a:lnTo>
                                    <a:lnTo>
                                      <a:pt x="9" y="814"/>
                                    </a:lnTo>
                                    <a:lnTo>
                                      <a:pt x="8" y="803"/>
                                    </a:lnTo>
                                    <a:lnTo>
                                      <a:pt x="1" y="669"/>
                                    </a:lnTo>
                                    <a:lnTo>
                                      <a:pt x="0" y="534"/>
                                    </a:lnTo>
                                    <a:lnTo>
                                      <a:pt x="3" y="401"/>
                                    </a:lnTo>
                                    <a:lnTo>
                                      <a:pt x="12" y="267"/>
                                    </a:lnTo>
                                    <a:lnTo>
                                      <a:pt x="25" y="132"/>
                                    </a:lnTo>
                                    <a:lnTo>
                                      <a:pt x="34" y="66"/>
                                    </a:lnTo>
                                    <a:lnTo>
                                      <a:pt x="4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" name="Prostoručno 24"/>
                            <wps:cNvSpPr>
                              <a:spLocks/>
                            </wps:cNvSpPr>
                            <wps:spPr bwMode="auto">
                              <a:xfrm>
                                <a:off x="363312" y="6231112"/>
                                <a:ext cx="244475" cy="998538"/>
                              </a:xfrm>
                              <a:custGeom>
                                <a:avLst/>
                                <a:gdLst>
                                  <a:gd name="T0" fmla="*/ 0 w 154"/>
                                  <a:gd name="T1" fmla="*/ 0 h 629"/>
                                  <a:gd name="T2" fmla="*/ 15875 w 154"/>
                                  <a:gd name="T3" fmla="*/ 69850 h 629"/>
                                  <a:gd name="T4" fmla="*/ 33338 w 154"/>
                                  <a:gd name="T5" fmla="*/ 200025 h 629"/>
                                  <a:gd name="T6" fmla="*/ 53975 w 154"/>
                                  <a:gd name="T7" fmla="*/ 328613 h 629"/>
                                  <a:gd name="T8" fmla="*/ 84138 w 154"/>
                                  <a:gd name="T9" fmla="*/ 465138 h 629"/>
                                  <a:gd name="T10" fmla="*/ 119063 w 154"/>
                                  <a:gd name="T11" fmla="*/ 603250 h 629"/>
                                  <a:gd name="T12" fmla="*/ 158750 w 154"/>
                                  <a:gd name="T13" fmla="*/ 739775 h 629"/>
                                  <a:gd name="T14" fmla="*/ 190500 w 154"/>
                                  <a:gd name="T15" fmla="*/ 827088 h 629"/>
                                  <a:gd name="T16" fmla="*/ 223838 w 154"/>
                                  <a:gd name="T17" fmla="*/ 914400 h 629"/>
                                  <a:gd name="T18" fmla="*/ 241300 w 154"/>
                                  <a:gd name="T19" fmla="*/ 981075 h 629"/>
                                  <a:gd name="T20" fmla="*/ 244475 w 154"/>
                                  <a:gd name="T21" fmla="*/ 998538 h 629"/>
                                  <a:gd name="T22" fmla="*/ 222250 w 154"/>
                                  <a:gd name="T23" fmla="*/ 944563 h 629"/>
                                  <a:gd name="T24" fmla="*/ 182563 w 154"/>
                                  <a:gd name="T25" fmla="*/ 844550 h 629"/>
                                  <a:gd name="T26" fmla="*/ 147638 w 154"/>
                                  <a:gd name="T27" fmla="*/ 742950 h 629"/>
                                  <a:gd name="T28" fmla="*/ 106363 w 154"/>
                                  <a:gd name="T29" fmla="*/ 608013 h 629"/>
                                  <a:gd name="T30" fmla="*/ 74613 w 154"/>
                                  <a:gd name="T31" fmla="*/ 468313 h 629"/>
                                  <a:gd name="T32" fmla="*/ 44450 w 154"/>
                                  <a:gd name="T33" fmla="*/ 328613 h 629"/>
                                  <a:gd name="T34" fmla="*/ 19050 w 154"/>
                                  <a:gd name="T35" fmla="*/ 165100 h 629"/>
                                  <a:gd name="T36" fmla="*/ 0 w 154"/>
                                  <a:gd name="T37" fmla="*/ 0 h 629"/>
                                  <a:gd name="T38" fmla="*/ 0 60000 65536"/>
                                  <a:gd name="T39" fmla="*/ 0 60000 65536"/>
                                  <a:gd name="T40" fmla="*/ 0 60000 65536"/>
                                  <a:gd name="T41" fmla="*/ 0 60000 65536"/>
                                  <a:gd name="T42" fmla="*/ 0 60000 65536"/>
                                  <a:gd name="T43" fmla="*/ 0 60000 65536"/>
                                  <a:gd name="T44" fmla="*/ 0 60000 65536"/>
                                  <a:gd name="T45" fmla="*/ 0 60000 65536"/>
                                  <a:gd name="T46" fmla="*/ 0 60000 65536"/>
                                  <a:gd name="T47" fmla="*/ 0 60000 65536"/>
                                  <a:gd name="T48" fmla="*/ 0 60000 65536"/>
                                  <a:gd name="T49" fmla="*/ 0 60000 65536"/>
                                  <a:gd name="T50" fmla="*/ 0 60000 65536"/>
                                  <a:gd name="T51" fmla="*/ 0 60000 65536"/>
                                  <a:gd name="T52" fmla="*/ 0 60000 65536"/>
                                  <a:gd name="T53" fmla="*/ 0 60000 65536"/>
                                  <a:gd name="T54" fmla="*/ 0 60000 65536"/>
                                  <a:gd name="T55" fmla="*/ 0 60000 65536"/>
                                  <a:gd name="T56" fmla="*/ 0 60000 65536"/>
                                </a:gdLst>
                                <a:ahLst/>
                                <a:cxnLst>
                                  <a:cxn ang="T38">
                                    <a:pos x="T0" y="T1"/>
                                  </a:cxn>
                                  <a:cxn ang="T39">
                                    <a:pos x="T2" y="T3"/>
                                  </a:cxn>
                                  <a:cxn ang="T40">
                                    <a:pos x="T4" y="T5"/>
                                  </a:cxn>
                                  <a:cxn ang="T41">
                                    <a:pos x="T6" y="T7"/>
                                  </a:cxn>
                                  <a:cxn ang="T42">
                                    <a:pos x="T8" y="T9"/>
                                  </a:cxn>
                                  <a:cxn ang="T43">
                                    <a:pos x="T10" y="T11"/>
                                  </a:cxn>
                                  <a:cxn ang="T44">
                                    <a:pos x="T12" y="T13"/>
                                  </a:cxn>
                                  <a:cxn ang="T45">
                                    <a:pos x="T14" y="T15"/>
                                  </a:cxn>
                                  <a:cxn ang="T46">
                                    <a:pos x="T16" y="T17"/>
                                  </a:cxn>
                                  <a:cxn ang="T47">
                                    <a:pos x="T18" y="T19"/>
                                  </a:cxn>
                                  <a:cxn ang="T48">
                                    <a:pos x="T20" y="T21"/>
                                  </a:cxn>
                                  <a:cxn ang="T49">
                                    <a:pos x="T22" y="T23"/>
                                  </a:cxn>
                                  <a:cxn ang="T50">
                                    <a:pos x="T24" y="T25"/>
                                  </a:cxn>
                                  <a:cxn ang="T51">
                                    <a:pos x="T26" y="T27"/>
                                  </a:cxn>
                                  <a:cxn ang="T52">
                                    <a:pos x="T28" y="T29"/>
                                  </a:cxn>
                                  <a:cxn ang="T53">
                                    <a:pos x="T30" y="T31"/>
                                  </a:cxn>
                                  <a:cxn ang="T54">
                                    <a:pos x="T32" y="T33"/>
                                  </a:cxn>
                                  <a:cxn ang="T55">
                                    <a:pos x="T34" y="T35"/>
                                  </a:cxn>
                                  <a:cxn ang="T56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54" h="629">
                                    <a:moveTo>
                                      <a:pt x="0" y="0"/>
                                    </a:moveTo>
                                    <a:lnTo>
                                      <a:pt x="10" y="44"/>
                                    </a:lnTo>
                                    <a:lnTo>
                                      <a:pt x="21" y="126"/>
                                    </a:lnTo>
                                    <a:lnTo>
                                      <a:pt x="34" y="207"/>
                                    </a:lnTo>
                                    <a:lnTo>
                                      <a:pt x="53" y="293"/>
                                    </a:lnTo>
                                    <a:lnTo>
                                      <a:pt x="75" y="380"/>
                                    </a:lnTo>
                                    <a:lnTo>
                                      <a:pt x="100" y="466"/>
                                    </a:lnTo>
                                    <a:lnTo>
                                      <a:pt x="120" y="521"/>
                                    </a:lnTo>
                                    <a:lnTo>
                                      <a:pt x="141" y="576"/>
                                    </a:lnTo>
                                    <a:lnTo>
                                      <a:pt x="152" y="618"/>
                                    </a:lnTo>
                                    <a:lnTo>
                                      <a:pt x="154" y="629"/>
                                    </a:lnTo>
                                    <a:lnTo>
                                      <a:pt x="140" y="595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93" y="468"/>
                                    </a:lnTo>
                                    <a:lnTo>
                                      <a:pt x="67" y="383"/>
                                    </a:lnTo>
                                    <a:lnTo>
                                      <a:pt x="47" y="295"/>
                                    </a:lnTo>
                                    <a:lnTo>
                                      <a:pt x="28" y="207"/>
                                    </a:lnTo>
                                    <a:lnTo>
                                      <a:pt x="12" y="10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" name="Prostoručno 25"/>
                            <wps:cNvSpPr>
                              <a:spLocks/>
                            </wps:cNvSpPr>
                            <wps:spPr bwMode="auto">
                              <a:xfrm>
                                <a:off x="620487" y="7223300"/>
                                <a:ext cx="52388" cy="109538"/>
                              </a:xfrm>
                              <a:custGeom>
                                <a:avLst/>
                                <a:gdLst>
                                  <a:gd name="T0" fmla="*/ 0 w 33"/>
                                  <a:gd name="T1" fmla="*/ 0 h 69"/>
                                  <a:gd name="T2" fmla="*/ 52388 w 33"/>
                                  <a:gd name="T3" fmla="*/ 109538 h 69"/>
                                  <a:gd name="T4" fmla="*/ 38100 w 33"/>
                                  <a:gd name="T5" fmla="*/ 109538 h 69"/>
                                  <a:gd name="T6" fmla="*/ 19050 w 33"/>
                                  <a:gd name="T7" fmla="*/ 55563 h 69"/>
                                  <a:gd name="T8" fmla="*/ 0 w 33"/>
                                  <a:gd name="T9" fmla="*/ 0 h 69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33" h="69">
                                    <a:moveTo>
                                      <a:pt x="0" y="0"/>
                                    </a:moveTo>
                                    <a:lnTo>
                                      <a:pt x="33" y="69"/>
                                    </a:lnTo>
                                    <a:lnTo>
                                      <a:pt x="24" y="69"/>
                                    </a:lnTo>
                                    <a:lnTo>
                                      <a:pt x="12" y="3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" name="Prostoručno 26"/>
                            <wps:cNvSpPr>
                              <a:spLocks/>
                            </wps:cNvSpPr>
                            <wps:spPr bwMode="auto">
                              <a:xfrm>
                                <a:off x="355374" y="6153325"/>
                                <a:ext cx="23813" cy="147638"/>
                              </a:xfrm>
                              <a:custGeom>
                                <a:avLst/>
                                <a:gdLst>
                                  <a:gd name="T0" fmla="*/ 0 w 15"/>
                                  <a:gd name="T1" fmla="*/ 0 h 93"/>
                                  <a:gd name="T2" fmla="*/ 14288 w 15"/>
                                  <a:gd name="T3" fmla="*/ 58738 h 93"/>
                                  <a:gd name="T4" fmla="*/ 14288 w 15"/>
                                  <a:gd name="T5" fmla="*/ 63500 h 93"/>
                                  <a:gd name="T6" fmla="*/ 23813 w 15"/>
                                  <a:gd name="T7" fmla="*/ 147638 h 93"/>
                                  <a:gd name="T8" fmla="*/ 7938 w 15"/>
                                  <a:gd name="T9" fmla="*/ 77788 h 93"/>
                                  <a:gd name="T10" fmla="*/ 0 w 15"/>
                                  <a:gd name="T11" fmla="*/ 0 h 93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60000 65536"/>
                                  <a:gd name="T16" fmla="*/ 0 60000 65536"/>
                                  <a:gd name="T17" fmla="*/ 0 60000 65536"/>
                                </a:gdLst>
                                <a:ahLst/>
                                <a:cxnLst>
                                  <a:cxn ang="T12">
                                    <a:pos x="T0" y="T1"/>
                                  </a:cxn>
                                  <a:cxn ang="T13">
                                    <a:pos x="T2" y="T3"/>
                                  </a:cxn>
                                  <a:cxn ang="T14">
                                    <a:pos x="T4" y="T5"/>
                                  </a:cxn>
                                  <a:cxn ang="T15">
                                    <a:pos x="T6" y="T7"/>
                                  </a:cxn>
                                  <a:cxn ang="T16">
                                    <a:pos x="T8" y="T9"/>
                                  </a:cxn>
                                  <a:cxn ang="T17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5" h="93">
                                    <a:moveTo>
                                      <a:pt x="0" y="0"/>
                                    </a:moveTo>
                                    <a:lnTo>
                                      <a:pt x="9" y="37"/>
                                    </a:lnTo>
                                    <a:lnTo>
                                      <a:pt x="9" y="40"/>
                                    </a:lnTo>
                                    <a:lnTo>
                                      <a:pt x="15" y="93"/>
                                    </a:lnTo>
                                    <a:lnTo>
                                      <a:pt x="5" y="4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" name="Prostoručno 27"/>
                            <wps:cNvSpPr>
                              <a:spLocks/>
                            </wps:cNvSpPr>
                            <wps:spPr bwMode="auto">
                              <a:xfrm>
                                <a:off x="563337" y="5689775"/>
                                <a:ext cx="625475" cy="1216025"/>
                              </a:xfrm>
                              <a:custGeom>
                                <a:avLst/>
                                <a:gdLst>
                                  <a:gd name="T0" fmla="*/ 625475 w 394"/>
                                  <a:gd name="T1" fmla="*/ 0 h 766"/>
                                  <a:gd name="T2" fmla="*/ 625475 w 394"/>
                                  <a:gd name="T3" fmla="*/ 0 h 766"/>
                                  <a:gd name="T4" fmla="*/ 565150 w 394"/>
                                  <a:gd name="T5" fmla="*/ 60325 h 766"/>
                                  <a:gd name="T6" fmla="*/ 506413 w 394"/>
                                  <a:gd name="T7" fmla="*/ 122238 h 766"/>
                                  <a:gd name="T8" fmla="*/ 450850 w 394"/>
                                  <a:gd name="T9" fmla="*/ 185738 h 766"/>
                                  <a:gd name="T10" fmla="*/ 395288 w 394"/>
                                  <a:gd name="T11" fmla="*/ 254000 h 766"/>
                                  <a:gd name="T12" fmla="*/ 328613 w 394"/>
                                  <a:gd name="T13" fmla="*/ 346075 h 766"/>
                                  <a:gd name="T14" fmla="*/ 266700 w 394"/>
                                  <a:gd name="T15" fmla="*/ 438150 h 766"/>
                                  <a:gd name="T16" fmla="*/ 207963 w 394"/>
                                  <a:gd name="T17" fmla="*/ 538163 h 766"/>
                                  <a:gd name="T18" fmla="*/ 155575 w 394"/>
                                  <a:gd name="T19" fmla="*/ 638175 h 766"/>
                                  <a:gd name="T20" fmla="*/ 109538 w 394"/>
                                  <a:gd name="T21" fmla="*/ 741363 h 766"/>
                                  <a:gd name="T22" fmla="*/ 71438 w 394"/>
                                  <a:gd name="T23" fmla="*/ 849313 h 766"/>
                                  <a:gd name="T24" fmla="*/ 41275 w 394"/>
                                  <a:gd name="T25" fmla="*/ 958850 h 766"/>
                                  <a:gd name="T26" fmla="*/ 22225 w 394"/>
                                  <a:gd name="T27" fmla="*/ 1068388 h 766"/>
                                  <a:gd name="T28" fmla="*/ 11113 w 394"/>
                                  <a:gd name="T29" fmla="*/ 1184275 h 766"/>
                                  <a:gd name="T30" fmla="*/ 9525 w 394"/>
                                  <a:gd name="T31" fmla="*/ 1216025 h 766"/>
                                  <a:gd name="T32" fmla="*/ 0 w 394"/>
                                  <a:gd name="T33" fmla="*/ 1189038 h 766"/>
                                  <a:gd name="T34" fmla="*/ 1588 w 394"/>
                                  <a:gd name="T35" fmla="*/ 1181100 h 766"/>
                                  <a:gd name="T36" fmla="*/ 11113 w 394"/>
                                  <a:gd name="T37" fmla="*/ 1068388 h 766"/>
                                  <a:gd name="T38" fmla="*/ 33338 w 394"/>
                                  <a:gd name="T39" fmla="*/ 957263 h 766"/>
                                  <a:gd name="T40" fmla="*/ 63500 w 394"/>
                                  <a:gd name="T41" fmla="*/ 846138 h 766"/>
                                  <a:gd name="T42" fmla="*/ 103188 w 394"/>
                                  <a:gd name="T43" fmla="*/ 739775 h 766"/>
                                  <a:gd name="T44" fmla="*/ 149225 w 394"/>
                                  <a:gd name="T45" fmla="*/ 635000 h 766"/>
                                  <a:gd name="T46" fmla="*/ 201613 w 394"/>
                                  <a:gd name="T47" fmla="*/ 533400 h 766"/>
                                  <a:gd name="T48" fmla="*/ 260350 w 394"/>
                                  <a:gd name="T49" fmla="*/ 436563 h 766"/>
                                  <a:gd name="T50" fmla="*/ 323850 w 394"/>
                                  <a:gd name="T51" fmla="*/ 341313 h 766"/>
                                  <a:gd name="T52" fmla="*/ 393700 w 394"/>
                                  <a:gd name="T53" fmla="*/ 250825 h 766"/>
                                  <a:gd name="T54" fmla="*/ 447675 w 394"/>
                                  <a:gd name="T55" fmla="*/ 184150 h 766"/>
                                  <a:gd name="T56" fmla="*/ 504825 w 394"/>
                                  <a:gd name="T57" fmla="*/ 120650 h 766"/>
                                  <a:gd name="T58" fmla="*/ 561975 w 394"/>
                                  <a:gd name="T59" fmla="*/ 58738 h 766"/>
                                  <a:gd name="T60" fmla="*/ 625475 w 394"/>
                                  <a:gd name="T61" fmla="*/ 0 h 766"/>
                                  <a:gd name="T62" fmla="*/ 0 60000 65536"/>
                                  <a:gd name="T63" fmla="*/ 0 60000 65536"/>
                                  <a:gd name="T64" fmla="*/ 0 60000 65536"/>
                                  <a:gd name="T65" fmla="*/ 0 60000 65536"/>
                                  <a:gd name="T66" fmla="*/ 0 60000 65536"/>
                                  <a:gd name="T67" fmla="*/ 0 60000 65536"/>
                                  <a:gd name="T68" fmla="*/ 0 60000 65536"/>
                                  <a:gd name="T69" fmla="*/ 0 60000 65536"/>
                                  <a:gd name="T70" fmla="*/ 0 60000 65536"/>
                                  <a:gd name="T71" fmla="*/ 0 60000 65536"/>
                                  <a:gd name="T72" fmla="*/ 0 60000 65536"/>
                                  <a:gd name="T73" fmla="*/ 0 60000 65536"/>
                                  <a:gd name="T74" fmla="*/ 0 60000 65536"/>
                                  <a:gd name="T75" fmla="*/ 0 60000 65536"/>
                                  <a:gd name="T76" fmla="*/ 0 60000 65536"/>
                                  <a:gd name="T77" fmla="*/ 0 60000 65536"/>
                                  <a:gd name="T78" fmla="*/ 0 60000 65536"/>
                                  <a:gd name="T79" fmla="*/ 0 60000 65536"/>
                                  <a:gd name="T80" fmla="*/ 0 60000 65536"/>
                                  <a:gd name="T81" fmla="*/ 0 60000 65536"/>
                                  <a:gd name="T82" fmla="*/ 0 60000 65536"/>
                                  <a:gd name="T83" fmla="*/ 0 60000 65536"/>
                                  <a:gd name="T84" fmla="*/ 0 60000 65536"/>
                                  <a:gd name="T85" fmla="*/ 0 60000 65536"/>
                                  <a:gd name="T86" fmla="*/ 0 60000 65536"/>
                                  <a:gd name="T87" fmla="*/ 0 60000 65536"/>
                                  <a:gd name="T88" fmla="*/ 0 60000 65536"/>
                                  <a:gd name="T89" fmla="*/ 0 60000 65536"/>
                                  <a:gd name="T90" fmla="*/ 0 60000 65536"/>
                                  <a:gd name="T91" fmla="*/ 0 60000 65536"/>
                                  <a:gd name="T92" fmla="*/ 0 60000 65536"/>
                                </a:gdLst>
                                <a:ahLst/>
                                <a:cxnLst>
                                  <a:cxn ang="T62">
                                    <a:pos x="T0" y="T1"/>
                                  </a:cxn>
                                  <a:cxn ang="T63">
                                    <a:pos x="T2" y="T3"/>
                                  </a:cxn>
                                  <a:cxn ang="T64">
                                    <a:pos x="T4" y="T5"/>
                                  </a:cxn>
                                  <a:cxn ang="T65">
                                    <a:pos x="T6" y="T7"/>
                                  </a:cxn>
                                  <a:cxn ang="T66">
                                    <a:pos x="T8" y="T9"/>
                                  </a:cxn>
                                  <a:cxn ang="T67">
                                    <a:pos x="T10" y="T11"/>
                                  </a:cxn>
                                  <a:cxn ang="T68">
                                    <a:pos x="T12" y="T13"/>
                                  </a:cxn>
                                  <a:cxn ang="T69">
                                    <a:pos x="T14" y="T15"/>
                                  </a:cxn>
                                  <a:cxn ang="T70">
                                    <a:pos x="T16" y="T17"/>
                                  </a:cxn>
                                  <a:cxn ang="T71">
                                    <a:pos x="T18" y="T19"/>
                                  </a:cxn>
                                  <a:cxn ang="T72">
                                    <a:pos x="T20" y="T21"/>
                                  </a:cxn>
                                  <a:cxn ang="T73">
                                    <a:pos x="T22" y="T23"/>
                                  </a:cxn>
                                  <a:cxn ang="T74">
                                    <a:pos x="T24" y="T25"/>
                                  </a:cxn>
                                  <a:cxn ang="T75">
                                    <a:pos x="T26" y="T27"/>
                                  </a:cxn>
                                  <a:cxn ang="T76">
                                    <a:pos x="T28" y="T29"/>
                                  </a:cxn>
                                  <a:cxn ang="T77">
                                    <a:pos x="T30" y="T31"/>
                                  </a:cxn>
                                  <a:cxn ang="T78">
                                    <a:pos x="T32" y="T33"/>
                                  </a:cxn>
                                  <a:cxn ang="T79">
                                    <a:pos x="T34" y="T35"/>
                                  </a:cxn>
                                  <a:cxn ang="T80">
                                    <a:pos x="T36" y="T37"/>
                                  </a:cxn>
                                  <a:cxn ang="T81">
                                    <a:pos x="T38" y="T39"/>
                                  </a:cxn>
                                  <a:cxn ang="T82">
                                    <a:pos x="T40" y="T41"/>
                                  </a:cxn>
                                  <a:cxn ang="T83">
                                    <a:pos x="T42" y="T43"/>
                                  </a:cxn>
                                  <a:cxn ang="T84">
                                    <a:pos x="T44" y="T45"/>
                                  </a:cxn>
                                  <a:cxn ang="T85">
                                    <a:pos x="T46" y="T47"/>
                                  </a:cxn>
                                  <a:cxn ang="T86">
                                    <a:pos x="T48" y="T49"/>
                                  </a:cxn>
                                  <a:cxn ang="T87">
                                    <a:pos x="T50" y="T51"/>
                                  </a:cxn>
                                  <a:cxn ang="T88">
                                    <a:pos x="T52" y="T53"/>
                                  </a:cxn>
                                  <a:cxn ang="T89">
                                    <a:pos x="T54" y="T55"/>
                                  </a:cxn>
                                  <a:cxn ang="T90">
                                    <a:pos x="T56" y="T57"/>
                                  </a:cxn>
                                  <a:cxn ang="T91">
                                    <a:pos x="T58" y="T59"/>
                                  </a:cxn>
                                  <a:cxn ang="T92">
                                    <a:pos x="T60" y="T61"/>
                                  </a:cxn>
                                </a:cxnLst>
                                <a:rect l="0" t="0" r="r" b="b"/>
                                <a:pathLst>
                                  <a:path w="394" h="766">
                                    <a:moveTo>
                                      <a:pt x="394" y="0"/>
                                    </a:moveTo>
                                    <a:lnTo>
                                      <a:pt x="394" y="0"/>
                                    </a:lnTo>
                                    <a:lnTo>
                                      <a:pt x="356" y="38"/>
                                    </a:lnTo>
                                    <a:lnTo>
                                      <a:pt x="319" y="77"/>
                                    </a:lnTo>
                                    <a:lnTo>
                                      <a:pt x="284" y="117"/>
                                    </a:lnTo>
                                    <a:lnTo>
                                      <a:pt x="249" y="160"/>
                                    </a:lnTo>
                                    <a:lnTo>
                                      <a:pt x="207" y="218"/>
                                    </a:lnTo>
                                    <a:lnTo>
                                      <a:pt x="168" y="276"/>
                                    </a:lnTo>
                                    <a:lnTo>
                                      <a:pt x="131" y="339"/>
                                    </a:lnTo>
                                    <a:lnTo>
                                      <a:pt x="98" y="402"/>
                                    </a:lnTo>
                                    <a:lnTo>
                                      <a:pt x="69" y="467"/>
                                    </a:lnTo>
                                    <a:lnTo>
                                      <a:pt x="45" y="535"/>
                                    </a:lnTo>
                                    <a:lnTo>
                                      <a:pt x="26" y="604"/>
                                    </a:lnTo>
                                    <a:lnTo>
                                      <a:pt x="14" y="673"/>
                                    </a:lnTo>
                                    <a:lnTo>
                                      <a:pt x="7" y="746"/>
                                    </a:lnTo>
                                    <a:lnTo>
                                      <a:pt x="6" y="766"/>
                                    </a:lnTo>
                                    <a:lnTo>
                                      <a:pt x="0" y="749"/>
                                    </a:lnTo>
                                    <a:lnTo>
                                      <a:pt x="1" y="744"/>
                                    </a:lnTo>
                                    <a:lnTo>
                                      <a:pt x="7" y="673"/>
                                    </a:lnTo>
                                    <a:lnTo>
                                      <a:pt x="21" y="603"/>
                                    </a:lnTo>
                                    <a:lnTo>
                                      <a:pt x="40" y="533"/>
                                    </a:lnTo>
                                    <a:lnTo>
                                      <a:pt x="65" y="466"/>
                                    </a:lnTo>
                                    <a:lnTo>
                                      <a:pt x="94" y="400"/>
                                    </a:lnTo>
                                    <a:lnTo>
                                      <a:pt x="127" y="336"/>
                                    </a:lnTo>
                                    <a:lnTo>
                                      <a:pt x="164" y="275"/>
                                    </a:lnTo>
                                    <a:lnTo>
                                      <a:pt x="204" y="215"/>
                                    </a:lnTo>
                                    <a:lnTo>
                                      <a:pt x="248" y="158"/>
                                    </a:lnTo>
                                    <a:lnTo>
                                      <a:pt x="282" y="116"/>
                                    </a:lnTo>
                                    <a:lnTo>
                                      <a:pt x="318" y="76"/>
                                    </a:lnTo>
                                    <a:lnTo>
                                      <a:pt x="354" y="37"/>
                                    </a:lnTo>
                                    <a:lnTo>
                                      <a:pt x="39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" name="Prostoručno 28"/>
                            <wps:cNvSpPr>
                              <a:spLocks/>
                            </wps:cNvSpPr>
                            <wps:spPr bwMode="auto">
                              <a:xfrm>
                                <a:off x="563337" y="6915325"/>
                                <a:ext cx="57150" cy="307975"/>
                              </a:xfrm>
                              <a:custGeom>
                                <a:avLst/>
                                <a:gdLst>
                                  <a:gd name="T0" fmla="*/ 0 w 36"/>
                                  <a:gd name="T1" fmla="*/ 0 h 194"/>
                                  <a:gd name="T2" fmla="*/ 9525 w 36"/>
                                  <a:gd name="T3" fmla="*/ 25400 h 194"/>
                                  <a:gd name="T4" fmla="*/ 11113 w 36"/>
                                  <a:gd name="T5" fmla="*/ 30163 h 194"/>
                                  <a:gd name="T6" fmla="*/ 17463 w 36"/>
                                  <a:gd name="T7" fmla="*/ 127000 h 194"/>
                                  <a:gd name="T8" fmla="*/ 31750 w 36"/>
                                  <a:gd name="T9" fmla="*/ 209550 h 194"/>
                                  <a:gd name="T10" fmla="*/ 52388 w 36"/>
                                  <a:gd name="T11" fmla="*/ 293688 h 194"/>
                                  <a:gd name="T12" fmla="*/ 57150 w 36"/>
                                  <a:gd name="T13" fmla="*/ 307975 h 194"/>
                                  <a:gd name="T14" fmla="*/ 33338 w 36"/>
                                  <a:gd name="T15" fmla="*/ 255588 h 194"/>
                                  <a:gd name="T16" fmla="*/ 23813 w 36"/>
                                  <a:gd name="T17" fmla="*/ 230188 h 194"/>
                                  <a:gd name="T18" fmla="*/ 7938 w 36"/>
                                  <a:gd name="T19" fmla="*/ 128588 h 194"/>
                                  <a:gd name="T20" fmla="*/ 1588 w 36"/>
                                  <a:gd name="T21" fmla="*/ 65088 h 194"/>
                                  <a:gd name="T22" fmla="*/ 0 w 36"/>
                                  <a:gd name="T23" fmla="*/ 0 h 194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  <a:gd name="T33" fmla="*/ 0 60000 65536"/>
                                  <a:gd name="T34" fmla="*/ 0 60000 65536"/>
                                  <a:gd name="T35" fmla="*/ 0 60000 65536"/>
                                </a:gdLst>
                                <a:ahLst/>
                                <a:cxnLst>
                                  <a:cxn ang="T24">
                                    <a:pos x="T0" y="T1"/>
                                  </a:cxn>
                                  <a:cxn ang="T25">
                                    <a:pos x="T2" y="T3"/>
                                  </a:cxn>
                                  <a:cxn ang="T26">
                                    <a:pos x="T4" y="T5"/>
                                  </a:cxn>
                                  <a:cxn ang="T27">
                                    <a:pos x="T6" y="T7"/>
                                  </a:cxn>
                                  <a:cxn ang="T28">
                                    <a:pos x="T8" y="T9"/>
                                  </a:cxn>
                                  <a:cxn ang="T29">
                                    <a:pos x="T10" y="T11"/>
                                  </a:cxn>
                                  <a:cxn ang="T30">
                                    <a:pos x="T12" y="T13"/>
                                  </a:cxn>
                                  <a:cxn ang="T31">
                                    <a:pos x="T14" y="T15"/>
                                  </a:cxn>
                                  <a:cxn ang="T32">
                                    <a:pos x="T16" y="T17"/>
                                  </a:cxn>
                                  <a:cxn ang="T33">
                                    <a:pos x="T18" y="T19"/>
                                  </a:cxn>
                                  <a:cxn ang="T34">
                                    <a:pos x="T20" y="T21"/>
                                  </a:cxn>
                                  <a:cxn ang="T35">
                                    <a:pos x="T22" y="T23"/>
                                  </a:cxn>
                                </a:cxnLst>
                                <a:rect l="0" t="0" r="r" b="b"/>
                                <a:pathLst>
                                  <a:path w="36" h="194">
                                    <a:moveTo>
                                      <a:pt x="0" y="0"/>
                                    </a:moveTo>
                                    <a:lnTo>
                                      <a:pt x="6" y="16"/>
                                    </a:lnTo>
                                    <a:lnTo>
                                      <a:pt x="7" y="19"/>
                                    </a:lnTo>
                                    <a:lnTo>
                                      <a:pt x="11" y="80"/>
                                    </a:lnTo>
                                    <a:lnTo>
                                      <a:pt x="20" y="132"/>
                                    </a:lnTo>
                                    <a:lnTo>
                                      <a:pt x="33" y="185"/>
                                    </a:lnTo>
                                    <a:lnTo>
                                      <a:pt x="36" y="194"/>
                                    </a:lnTo>
                                    <a:lnTo>
                                      <a:pt x="21" y="161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5" y="81"/>
                                    </a:lnTo>
                                    <a:lnTo>
                                      <a:pt x="1" y="4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" name="Prostoručno 29"/>
                            <wps:cNvSpPr>
                              <a:spLocks/>
                            </wps:cNvSpPr>
                            <wps:spPr bwMode="auto">
                              <a:xfrm>
                                <a:off x="607787" y="7229650"/>
                                <a:ext cx="49213" cy="103188"/>
                              </a:xfrm>
                              <a:custGeom>
                                <a:avLst/>
                                <a:gdLst>
                                  <a:gd name="T0" fmla="*/ 0 w 31"/>
                                  <a:gd name="T1" fmla="*/ 0 h 65"/>
                                  <a:gd name="T2" fmla="*/ 49213 w 31"/>
                                  <a:gd name="T3" fmla="*/ 103188 h 65"/>
                                  <a:gd name="T4" fmla="*/ 36513 w 31"/>
                                  <a:gd name="T5" fmla="*/ 103188 h 65"/>
                                  <a:gd name="T6" fmla="*/ 0 w 31"/>
                                  <a:gd name="T7" fmla="*/ 0 h 65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1" h="65">
                                    <a:moveTo>
                                      <a:pt x="0" y="0"/>
                                    </a:moveTo>
                                    <a:lnTo>
                                      <a:pt x="31" y="65"/>
                                    </a:lnTo>
                                    <a:lnTo>
                                      <a:pt x="23" y="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" name="Prostoručno 30"/>
                            <wps:cNvSpPr>
                              <a:spLocks/>
                            </wps:cNvSpPr>
                            <wps:spPr bwMode="auto">
                              <a:xfrm>
                                <a:off x="563337" y="6878812"/>
                                <a:ext cx="11113" cy="66675"/>
                              </a:xfrm>
                              <a:custGeom>
                                <a:avLst/>
                                <a:gdLst>
                                  <a:gd name="T0" fmla="*/ 0 w 7"/>
                                  <a:gd name="T1" fmla="*/ 0 h 42"/>
                                  <a:gd name="T2" fmla="*/ 9525 w 7"/>
                                  <a:gd name="T3" fmla="*/ 26988 h 42"/>
                                  <a:gd name="T4" fmla="*/ 11113 w 7"/>
                                  <a:gd name="T5" fmla="*/ 66675 h 42"/>
                                  <a:gd name="T6" fmla="*/ 9525 w 7"/>
                                  <a:gd name="T7" fmla="*/ 61913 h 42"/>
                                  <a:gd name="T8" fmla="*/ 0 w 7"/>
                                  <a:gd name="T9" fmla="*/ 36513 h 42"/>
                                  <a:gd name="T10" fmla="*/ 0 w 7"/>
                                  <a:gd name="T11" fmla="*/ 0 h 42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60000 65536"/>
                                  <a:gd name="T16" fmla="*/ 0 60000 65536"/>
                                  <a:gd name="T17" fmla="*/ 0 60000 65536"/>
                                </a:gdLst>
                                <a:ahLst/>
                                <a:cxnLst>
                                  <a:cxn ang="T12">
                                    <a:pos x="T0" y="T1"/>
                                  </a:cxn>
                                  <a:cxn ang="T13">
                                    <a:pos x="T2" y="T3"/>
                                  </a:cxn>
                                  <a:cxn ang="T14">
                                    <a:pos x="T4" y="T5"/>
                                  </a:cxn>
                                  <a:cxn ang="T15">
                                    <a:pos x="T6" y="T7"/>
                                  </a:cxn>
                                  <a:cxn ang="T16">
                                    <a:pos x="T8" y="T9"/>
                                  </a:cxn>
                                  <a:cxn ang="T17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7" h="42">
                                    <a:moveTo>
                                      <a:pt x="0" y="0"/>
                                    </a:moveTo>
                                    <a:lnTo>
                                      <a:pt x="6" y="17"/>
                                    </a:lnTo>
                                    <a:lnTo>
                                      <a:pt x="7" y="42"/>
                                    </a:lnTo>
                                    <a:lnTo>
                                      <a:pt x="6" y="39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Prostoručno 31"/>
                            <wps:cNvSpPr>
                              <a:spLocks/>
                            </wps:cNvSpPr>
                            <wps:spPr bwMode="auto">
                              <a:xfrm>
                                <a:off x="587149" y="7145512"/>
                                <a:ext cx="71438" cy="187325"/>
                              </a:xfrm>
                              <a:custGeom>
                                <a:avLst/>
                                <a:gdLst>
                                  <a:gd name="T0" fmla="*/ 0 w 45"/>
                                  <a:gd name="T1" fmla="*/ 0 h 118"/>
                                  <a:gd name="T2" fmla="*/ 9525 w 45"/>
                                  <a:gd name="T3" fmla="*/ 25400 h 118"/>
                                  <a:gd name="T4" fmla="*/ 33338 w 45"/>
                                  <a:gd name="T5" fmla="*/ 77788 h 118"/>
                                  <a:gd name="T6" fmla="*/ 52388 w 45"/>
                                  <a:gd name="T7" fmla="*/ 133350 h 118"/>
                                  <a:gd name="T8" fmla="*/ 71438 w 45"/>
                                  <a:gd name="T9" fmla="*/ 187325 h 118"/>
                                  <a:gd name="T10" fmla="*/ 69850 w 45"/>
                                  <a:gd name="T11" fmla="*/ 187325 h 118"/>
                                  <a:gd name="T12" fmla="*/ 20638 w 45"/>
                                  <a:gd name="T13" fmla="*/ 84138 h 118"/>
                                  <a:gd name="T14" fmla="*/ 17463 w 45"/>
                                  <a:gd name="T15" fmla="*/ 66675 h 118"/>
                                  <a:gd name="T16" fmla="*/ 0 w 45"/>
                                  <a:gd name="T17" fmla="*/ 0 h 118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45" h="118">
                                    <a:moveTo>
                                      <a:pt x="0" y="0"/>
                                    </a:moveTo>
                                    <a:lnTo>
                                      <a:pt x="6" y="16"/>
                                    </a:lnTo>
                                    <a:lnTo>
                                      <a:pt x="21" y="49"/>
                                    </a:lnTo>
                                    <a:lnTo>
                                      <a:pt x="33" y="84"/>
                                    </a:lnTo>
                                    <a:lnTo>
                                      <a:pt x="45" y="118"/>
                                    </a:lnTo>
                                    <a:lnTo>
                                      <a:pt x="44" y="118"/>
                                    </a:lnTo>
                                    <a:lnTo>
                                      <a:pt x="13" y="53"/>
                                    </a:lnTo>
                                    <a:lnTo>
                                      <a:pt x="11" y="4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/>
                              </a:solidFill>
                              <a:ln w="0">
                                <a:solidFill>
                                  <a:srgbClr val="44546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4" name="Grupa 7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80645" y="4826972"/>
                              <a:ext cx="1306273" cy="2505863"/>
                              <a:chOff x="80645" y="4649964"/>
                              <a:chExt cx="874712" cy="1677988"/>
                            </a:xfrm>
                          </wpg:grpSpPr>
                          <wps:wsp>
                            <wps:cNvPr id="105" name="Prostoručno 8"/>
                            <wps:cNvSpPr>
                              <a:spLocks/>
                            </wps:cNvSpPr>
                            <wps:spPr bwMode="auto">
                              <a:xfrm>
                                <a:off x="118745" y="5189714"/>
                                <a:ext cx="198438" cy="714375"/>
                              </a:xfrm>
                              <a:custGeom>
                                <a:avLst/>
                                <a:gdLst>
                                  <a:gd name="T0" fmla="*/ 0 w 125"/>
                                  <a:gd name="T1" fmla="*/ 0 h 450"/>
                                  <a:gd name="T2" fmla="*/ 65088 w 125"/>
                                  <a:gd name="T3" fmla="*/ 246063 h 450"/>
                                  <a:gd name="T4" fmla="*/ 136525 w 125"/>
                                  <a:gd name="T5" fmla="*/ 490538 h 450"/>
                                  <a:gd name="T6" fmla="*/ 198438 w 125"/>
                                  <a:gd name="T7" fmla="*/ 674688 h 450"/>
                                  <a:gd name="T8" fmla="*/ 198438 w 125"/>
                                  <a:gd name="T9" fmla="*/ 714375 h 450"/>
                                  <a:gd name="T10" fmla="*/ 125413 w 125"/>
                                  <a:gd name="T11" fmla="*/ 493713 h 450"/>
                                  <a:gd name="T12" fmla="*/ 65088 w 125"/>
                                  <a:gd name="T13" fmla="*/ 290513 h 450"/>
                                  <a:gd name="T14" fmla="*/ 11113 w 125"/>
                                  <a:gd name="T15" fmla="*/ 85725 h 450"/>
                                  <a:gd name="T16" fmla="*/ 0 w 125"/>
                                  <a:gd name="T17" fmla="*/ 0 h 450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25" h="450">
                                    <a:moveTo>
                                      <a:pt x="0" y="0"/>
                                    </a:moveTo>
                                    <a:lnTo>
                                      <a:pt x="41" y="155"/>
                                    </a:lnTo>
                                    <a:lnTo>
                                      <a:pt x="86" y="309"/>
                                    </a:lnTo>
                                    <a:lnTo>
                                      <a:pt x="125" y="425"/>
                                    </a:lnTo>
                                    <a:lnTo>
                                      <a:pt x="125" y="450"/>
                                    </a:lnTo>
                                    <a:lnTo>
                                      <a:pt x="79" y="311"/>
                                    </a:lnTo>
                                    <a:lnTo>
                                      <a:pt x="41" y="183"/>
                                    </a:lnTo>
                                    <a:lnTo>
                                      <a:pt x="7" y="5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Prostoručno 9"/>
                            <wps:cNvSpPr>
                              <a:spLocks/>
                            </wps:cNvSpPr>
                            <wps:spPr bwMode="auto">
                              <a:xfrm>
                                <a:off x="328295" y="5891389"/>
                                <a:ext cx="187325" cy="436563"/>
                              </a:xfrm>
                              <a:custGeom>
                                <a:avLst/>
                                <a:gdLst>
                                  <a:gd name="T0" fmla="*/ 0 w 118"/>
                                  <a:gd name="T1" fmla="*/ 0 h 275"/>
                                  <a:gd name="T2" fmla="*/ 12700 w 118"/>
                                  <a:gd name="T3" fmla="*/ 31750 h 275"/>
                                  <a:gd name="T4" fmla="*/ 58738 w 118"/>
                                  <a:gd name="T5" fmla="*/ 152400 h 275"/>
                                  <a:gd name="T6" fmla="*/ 109538 w 118"/>
                                  <a:gd name="T7" fmla="*/ 269875 h 275"/>
                                  <a:gd name="T8" fmla="*/ 187325 w 118"/>
                                  <a:gd name="T9" fmla="*/ 436563 h 275"/>
                                  <a:gd name="T10" fmla="*/ 173038 w 118"/>
                                  <a:gd name="T11" fmla="*/ 436563 h 275"/>
                                  <a:gd name="T12" fmla="*/ 96838 w 118"/>
                                  <a:gd name="T13" fmla="*/ 276225 h 275"/>
                                  <a:gd name="T14" fmla="*/ 47625 w 118"/>
                                  <a:gd name="T15" fmla="*/ 158750 h 275"/>
                                  <a:gd name="T16" fmla="*/ 0 w 118"/>
                                  <a:gd name="T17" fmla="*/ 41275 h 275"/>
                                  <a:gd name="T18" fmla="*/ 0 w 118"/>
                                  <a:gd name="T19" fmla="*/ 0 h 275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</a:gdLst>
                                <a:ahLst/>
                                <a:cxnLst>
                                  <a:cxn ang="T20">
                                    <a:pos x="T0" y="T1"/>
                                  </a:cxn>
                                  <a:cxn ang="T21">
                                    <a:pos x="T2" y="T3"/>
                                  </a:cxn>
                                  <a:cxn ang="T22">
                                    <a:pos x="T4" y="T5"/>
                                  </a:cxn>
                                  <a:cxn ang="T23">
                                    <a:pos x="T6" y="T7"/>
                                  </a:cxn>
                                  <a:cxn ang="T24">
                                    <a:pos x="T8" y="T9"/>
                                  </a:cxn>
                                  <a:cxn ang="T25">
                                    <a:pos x="T10" y="T11"/>
                                  </a:cxn>
                                  <a:cxn ang="T26">
                                    <a:pos x="T12" y="T13"/>
                                  </a:cxn>
                                  <a:cxn ang="T27">
                                    <a:pos x="T14" y="T15"/>
                                  </a:cxn>
                                  <a:cxn ang="T28">
                                    <a:pos x="T16" y="T17"/>
                                  </a:cxn>
                                  <a:cxn ang="T29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18" h="275">
                                    <a:moveTo>
                                      <a:pt x="0" y="0"/>
                                    </a:moveTo>
                                    <a:lnTo>
                                      <a:pt x="8" y="20"/>
                                    </a:lnTo>
                                    <a:lnTo>
                                      <a:pt x="37" y="96"/>
                                    </a:lnTo>
                                    <a:lnTo>
                                      <a:pt x="69" y="170"/>
                                    </a:lnTo>
                                    <a:lnTo>
                                      <a:pt x="118" y="275"/>
                                    </a:lnTo>
                                    <a:lnTo>
                                      <a:pt x="109" y="275"/>
                                    </a:lnTo>
                                    <a:lnTo>
                                      <a:pt x="61" y="174"/>
                                    </a:lnTo>
                                    <a:lnTo>
                                      <a:pt x="30" y="100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Prostoručno 10"/>
                            <wps:cNvSpPr>
                              <a:spLocks/>
                            </wps:cNvSpPr>
                            <wps:spPr bwMode="auto">
                              <a:xfrm>
                                <a:off x="80645" y="5010327"/>
                                <a:ext cx="31750" cy="192088"/>
                              </a:xfrm>
                              <a:custGeom>
                                <a:avLst/>
                                <a:gdLst>
                                  <a:gd name="T0" fmla="*/ 0 w 20"/>
                                  <a:gd name="T1" fmla="*/ 0 h 121"/>
                                  <a:gd name="T2" fmla="*/ 25400 w 20"/>
                                  <a:gd name="T3" fmla="*/ 114300 h 121"/>
                                  <a:gd name="T4" fmla="*/ 31750 w 20"/>
                                  <a:gd name="T5" fmla="*/ 192088 h 121"/>
                                  <a:gd name="T6" fmla="*/ 28575 w 20"/>
                                  <a:gd name="T7" fmla="*/ 177800 h 121"/>
                                  <a:gd name="T8" fmla="*/ 0 w 20"/>
                                  <a:gd name="T9" fmla="*/ 49213 h 121"/>
                                  <a:gd name="T10" fmla="*/ 0 w 20"/>
                                  <a:gd name="T11" fmla="*/ 0 h 121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60000 65536"/>
                                  <a:gd name="T16" fmla="*/ 0 60000 65536"/>
                                  <a:gd name="T17" fmla="*/ 0 60000 65536"/>
                                </a:gdLst>
                                <a:ahLst/>
                                <a:cxnLst>
                                  <a:cxn ang="T12">
                                    <a:pos x="T0" y="T1"/>
                                  </a:cxn>
                                  <a:cxn ang="T13">
                                    <a:pos x="T2" y="T3"/>
                                  </a:cxn>
                                  <a:cxn ang="T14">
                                    <a:pos x="T4" y="T5"/>
                                  </a:cxn>
                                  <a:cxn ang="T15">
                                    <a:pos x="T6" y="T7"/>
                                  </a:cxn>
                                  <a:cxn ang="T16">
                                    <a:pos x="T8" y="T9"/>
                                  </a:cxn>
                                  <a:cxn ang="T17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20" h="121">
                                    <a:moveTo>
                                      <a:pt x="0" y="0"/>
                                    </a:moveTo>
                                    <a:lnTo>
                                      <a:pt x="16" y="72"/>
                                    </a:lnTo>
                                    <a:lnTo>
                                      <a:pt x="20" y="121"/>
                                    </a:lnTo>
                                    <a:lnTo>
                                      <a:pt x="18" y="112"/>
                                    </a:lnTo>
                                    <a:lnTo>
                                      <a:pt x="0" y="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" name="Prostoručno 12"/>
                            <wps:cNvSpPr>
                              <a:spLocks/>
                            </wps:cNvSpPr>
                            <wps:spPr bwMode="auto">
                              <a:xfrm>
                                <a:off x="112395" y="5202414"/>
                                <a:ext cx="250825" cy="1020763"/>
                              </a:xfrm>
                              <a:custGeom>
                                <a:avLst/>
                                <a:gdLst>
                                  <a:gd name="T0" fmla="*/ 0 w 158"/>
                                  <a:gd name="T1" fmla="*/ 0 h 643"/>
                                  <a:gd name="T2" fmla="*/ 17463 w 158"/>
                                  <a:gd name="T3" fmla="*/ 73025 h 643"/>
                                  <a:gd name="T4" fmla="*/ 34925 w 158"/>
                                  <a:gd name="T5" fmla="*/ 204788 h 643"/>
                                  <a:gd name="T6" fmla="*/ 57150 w 158"/>
                                  <a:gd name="T7" fmla="*/ 334963 h 643"/>
                                  <a:gd name="T8" fmla="*/ 87313 w 158"/>
                                  <a:gd name="T9" fmla="*/ 477838 h 643"/>
                                  <a:gd name="T10" fmla="*/ 120650 w 158"/>
                                  <a:gd name="T11" fmla="*/ 617538 h 643"/>
                                  <a:gd name="T12" fmla="*/ 163513 w 158"/>
                                  <a:gd name="T13" fmla="*/ 755650 h 643"/>
                                  <a:gd name="T14" fmla="*/ 195263 w 158"/>
                                  <a:gd name="T15" fmla="*/ 846138 h 643"/>
                                  <a:gd name="T16" fmla="*/ 228600 w 158"/>
                                  <a:gd name="T17" fmla="*/ 933450 h 643"/>
                                  <a:gd name="T18" fmla="*/ 246063 w 158"/>
                                  <a:gd name="T19" fmla="*/ 1003300 h 643"/>
                                  <a:gd name="T20" fmla="*/ 250825 w 158"/>
                                  <a:gd name="T21" fmla="*/ 1020763 h 643"/>
                                  <a:gd name="T22" fmla="*/ 225425 w 158"/>
                                  <a:gd name="T23" fmla="*/ 965200 h 643"/>
                                  <a:gd name="T24" fmla="*/ 187325 w 158"/>
                                  <a:gd name="T25" fmla="*/ 863600 h 643"/>
                                  <a:gd name="T26" fmla="*/ 150813 w 158"/>
                                  <a:gd name="T27" fmla="*/ 758825 h 643"/>
                                  <a:gd name="T28" fmla="*/ 109538 w 158"/>
                                  <a:gd name="T29" fmla="*/ 620713 h 643"/>
                                  <a:gd name="T30" fmla="*/ 74613 w 158"/>
                                  <a:gd name="T31" fmla="*/ 479425 h 643"/>
                                  <a:gd name="T32" fmla="*/ 46038 w 158"/>
                                  <a:gd name="T33" fmla="*/ 336550 h 643"/>
                                  <a:gd name="T34" fmla="*/ 20638 w 158"/>
                                  <a:gd name="T35" fmla="*/ 169863 h 643"/>
                                  <a:gd name="T36" fmla="*/ 0 w 158"/>
                                  <a:gd name="T37" fmla="*/ 0 h 643"/>
                                  <a:gd name="T38" fmla="*/ 0 60000 65536"/>
                                  <a:gd name="T39" fmla="*/ 0 60000 65536"/>
                                  <a:gd name="T40" fmla="*/ 0 60000 65536"/>
                                  <a:gd name="T41" fmla="*/ 0 60000 65536"/>
                                  <a:gd name="T42" fmla="*/ 0 60000 65536"/>
                                  <a:gd name="T43" fmla="*/ 0 60000 65536"/>
                                  <a:gd name="T44" fmla="*/ 0 60000 65536"/>
                                  <a:gd name="T45" fmla="*/ 0 60000 65536"/>
                                  <a:gd name="T46" fmla="*/ 0 60000 65536"/>
                                  <a:gd name="T47" fmla="*/ 0 60000 65536"/>
                                  <a:gd name="T48" fmla="*/ 0 60000 65536"/>
                                  <a:gd name="T49" fmla="*/ 0 60000 65536"/>
                                  <a:gd name="T50" fmla="*/ 0 60000 65536"/>
                                  <a:gd name="T51" fmla="*/ 0 60000 65536"/>
                                  <a:gd name="T52" fmla="*/ 0 60000 65536"/>
                                  <a:gd name="T53" fmla="*/ 0 60000 65536"/>
                                  <a:gd name="T54" fmla="*/ 0 60000 65536"/>
                                  <a:gd name="T55" fmla="*/ 0 60000 65536"/>
                                  <a:gd name="T56" fmla="*/ 0 60000 65536"/>
                                </a:gdLst>
                                <a:ahLst/>
                                <a:cxnLst>
                                  <a:cxn ang="T38">
                                    <a:pos x="T0" y="T1"/>
                                  </a:cxn>
                                  <a:cxn ang="T39">
                                    <a:pos x="T2" y="T3"/>
                                  </a:cxn>
                                  <a:cxn ang="T40">
                                    <a:pos x="T4" y="T5"/>
                                  </a:cxn>
                                  <a:cxn ang="T41">
                                    <a:pos x="T6" y="T7"/>
                                  </a:cxn>
                                  <a:cxn ang="T42">
                                    <a:pos x="T8" y="T9"/>
                                  </a:cxn>
                                  <a:cxn ang="T43">
                                    <a:pos x="T10" y="T11"/>
                                  </a:cxn>
                                  <a:cxn ang="T44">
                                    <a:pos x="T12" y="T13"/>
                                  </a:cxn>
                                  <a:cxn ang="T45">
                                    <a:pos x="T14" y="T15"/>
                                  </a:cxn>
                                  <a:cxn ang="T46">
                                    <a:pos x="T16" y="T17"/>
                                  </a:cxn>
                                  <a:cxn ang="T47">
                                    <a:pos x="T18" y="T19"/>
                                  </a:cxn>
                                  <a:cxn ang="T48">
                                    <a:pos x="T20" y="T21"/>
                                  </a:cxn>
                                  <a:cxn ang="T49">
                                    <a:pos x="T22" y="T23"/>
                                  </a:cxn>
                                  <a:cxn ang="T50">
                                    <a:pos x="T24" y="T25"/>
                                  </a:cxn>
                                  <a:cxn ang="T51">
                                    <a:pos x="T26" y="T27"/>
                                  </a:cxn>
                                  <a:cxn ang="T52">
                                    <a:pos x="T28" y="T29"/>
                                  </a:cxn>
                                  <a:cxn ang="T53">
                                    <a:pos x="T30" y="T31"/>
                                  </a:cxn>
                                  <a:cxn ang="T54">
                                    <a:pos x="T32" y="T33"/>
                                  </a:cxn>
                                  <a:cxn ang="T55">
                                    <a:pos x="T34" y="T35"/>
                                  </a:cxn>
                                  <a:cxn ang="T56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58" h="643">
                                    <a:moveTo>
                                      <a:pt x="0" y="0"/>
                                    </a:moveTo>
                                    <a:lnTo>
                                      <a:pt x="11" y="46"/>
                                    </a:lnTo>
                                    <a:lnTo>
                                      <a:pt x="22" y="129"/>
                                    </a:lnTo>
                                    <a:lnTo>
                                      <a:pt x="36" y="211"/>
                                    </a:lnTo>
                                    <a:lnTo>
                                      <a:pt x="55" y="301"/>
                                    </a:lnTo>
                                    <a:lnTo>
                                      <a:pt x="76" y="389"/>
                                    </a:lnTo>
                                    <a:lnTo>
                                      <a:pt x="103" y="476"/>
                                    </a:lnTo>
                                    <a:lnTo>
                                      <a:pt x="123" y="533"/>
                                    </a:lnTo>
                                    <a:lnTo>
                                      <a:pt x="144" y="588"/>
                                    </a:lnTo>
                                    <a:lnTo>
                                      <a:pt x="155" y="632"/>
                                    </a:lnTo>
                                    <a:lnTo>
                                      <a:pt x="158" y="643"/>
                                    </a:lnTo>
                                    <a:lnTo>
                                      <a:pt x="142" y="608"/>
                                    </a:lnTo>
                                    <a:lnTo>
                                      <a:pt x="118" y="544"/>
                                    </a:lnTo>
                                    <a:lnTo>
                                      <a:pt x="95" y="478"/>
                                    </a:lnTo>
                                    <a:lnTo>
                                      <a:pt x="69" y="391"/>
                                    </a:lnTo>
                                    <a:lnTo>
                                      <a:pt x="47" y="302"/>
                                    </a:lnTo>
                                    <a:lnTo>
                                      <a:pt x="29" y="212"/>
                                    </a:lnTo>
                                    <a:lnTo>
                                      <a:pt x="13" y="10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" name="Prostoručno 13"/>
                            <wps:cNvSpPr>
                              <a:spLocks/>
                            </wps:cNvSpPr>
                            <wps:spPr bwMode="auto">
                              <a:xfrm>
                                <a:off x="375920" y="6215239"/>
                                <a:ext cx="52388" cy="112713"/>
                              </a:xfrm>
                              <a:custGeom>
                                <a:avLst/>
                                <a:gdLst>
                                  <a:gd name="T0" fmla="*/ 0 w 33"/>
                                  <a:gd name="T1" fmla="*/ 0 h 71"/>
                                  <a:gd name="T2" fmla="*/ 52388 w 33"/>
                                  <a:gd name="T3" fmla="*/ 112713 h 71"/>
                                  <a:gd name="T4" fmla="*/ 38100 w 33"/>
                                  <a:gd name="T5" fmla="*/ 112713 h 71"/>
                                  <a:gd name="T6" fmla="*/ 17463 w 33"/>
                                  <a:gd name="T7" fmla="*/ 57150 h 71"/>
                                  <a:gd name="T8" fmla="*/ 0 w 33"/>
                                  <a:gd name="T9" fmla="*/ 0 h 71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33" h="71">
                                    <a:moveTo>
                                      <a:pt x="0" y="0"/>
                                    </a:moveTo>
                                    <a:lnTo>
                                      <a:pt x="33" y="71"/>
                                    </a:lnTo>
                                    <a:lnTo>
                                      <a:pt x="24" y="71"/>
                                    </a:lnTo>
                                    <a:lnTo>
                                      <a:pt x="11" y="3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" name="Prostoručno 14"/>
                            <wps:cNvSpPr>
                              <a:spLocks/>
                            </wps:cNvSpPr>
                            <wps:spPr bwMode="auto">
                              <a:xfrm>
                                <a:off x="106045" y="5124627"/>
                                <a:ext cx="23813" cy="150813"/>
                              </a:xfrm>
                              <a:custGeom>
                                <a:avLst/>
                                <a:gdLst>
                                  <a:gd name="T0" fmla="*/ 0 w 15"/>
                                  <a:gd name="T1" fmla="*/ 0 h 95"/>
                                  <a:gd name="T2" fmla="*/ 12700 w 15"/>
                                  <a:gd name="T3" fmla="*/ 58738 h 95"/>
                                  <a:gd name="T4" fmla="*/ 12700 w 15"/>
                                  <a:gd name="T5" fmla="*/ 65088 h 95"/>
                                  <a:gd name="T6" fmla="*/ 23813 w 15"/>
                                  <a:gd name="T7" fmla="*/ 150813 h 95"/>
                                  <a:gd name="T8" fmla="*/ 6350 w 15"/>
                                  <a:gd name="T9" fmla="*/ 77788 h 95"/>
                                  <a:gd name="T10" fmla="*/ 0 w 15"/>
                                  <a:gd name="T11" fmla="*/ 0 h 95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60000 65536"/>
                                  <a:gd name="T16" fmla="*/ 0 60000 65536"/>
                                  <a:gd name="T17" fmla="*/ 0 60000 65536"/>
                                </a:gdLst>
                                <a:ahLst/>
                                <a:cxnLst>
                                  <a:cxn ang="T12">
                                    <a:pos x="T0" y="T1"/>
                                  </a:cxn>
                                  <a:cxn ang="T13">
                                    <a:pos x="T2" y="T3"/>
                                  </a:cxn>
                                  <a:cxn ang="T14">
                                    <a:pos x="T4" y="T5"/>
                                  </a:cxn>
                                  <a:cxn ang="T15">
                                    <a:pos x="T6" y="T7"/>
                                  </a:cxn>
                                  <a:cxn ang="T16">
                                    <a:pos x="T8" y="T9"/>
                                  </a:cxn>
                                  <a:cxn ang="T17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5" h="95">
                                    <a:moveTo>
                                      <a:pt x="0" y="0"/>
                                    </a:moveTo>
                                    <a:lnTo>
                                      <a:pt x="8" y="37"/>
                                    </a:lnTo>
                                    <a:lnTo>
                                      <a:pt x="8" y="41"/>
                                    </a:lnTo>
                                    <a:lnTo>
                                      <a:pt x="15" y="95"/>
                                    </a:lnTo>
                                    <a:lnTo>
                                      <a:pt x="4" y="4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" name="Prostoručno 15"/>
                            <wps:cNvSpPr>
                              <a:spLocks/>
                            </wps:cNvSpPr>
                            <wps:spPr bwMode="auto">
                              <a:xfrm>
                                <a:off x="317182" y="4649964"/>
                                <a:ext cx="638175" cy="1241425"/>
                              </a:xfrm>
                              <a:custGeom>
                                <a:avLst/>
                                <a:gdLst>
                                  <a:gd name="T0" fmla="*/ 638175 w 402"/>
                                  <a:gd name="T1" fmla="*/ 0 h 782"/>
                                  <a:gd name="T2" fmla="*/ 638175 w 402"/>
                                  <a:gd name="T3" fmla="*/ 1588 h 782"/>
                                  <a:gd name="T4" fmla="*/ 576263 w 402"/>
                                  <a:gd name="T5" fmla="*/ 61913 h 782"/>
                                  <a:gd name="T6" fmla="*/ 515938 w 402"/>
                                  <a:gd name="T7" fmla="*/ 125413 h 782"/>
                                  <a:gd name="T8" fmla="*/ 460375 w 402"/>
                                  <a:gd name="T9" fmla="*/ 192088 h 782"/>
                                  <a:gd name="T10" fmla="*/ 404813 w 402"/>
                                  <a:gd name="T11" fmla="*/ 260350 h 782"/>
                                  <a:gd name="T12" fmla="*/ 334963 w 402"/>
                                  <a:gd name="T13" fmla="*/ 352425 h 782"/>
                                  <a:gd name="T14" fmla="*/ 271463 w 402"/>
                                  <a:gd name="T15" fmla="*/ 450850 h 782"/>
                                  <a:gd name="T16" fmla="*/ 211138 w 402"/>
                                  <a:gd name="T17" fmla="*/ 549275 h 782"/>
                                  <a:gd name="T18" fmla="*/ 158750 w 402"/>
                                  <a:gd name="T19" fmla="*/ 652463 h 782"/>
                                  <a:gd name="T20" fmla="*/ 112713 w 402"/>
                                  <a:gd name="T21" fmla="*/ 758825 h 782"/>
                                  <a:gd name="T22" fmla="*/ 71438 w 402"/>
                                  <a:gd name="T23" fmla="*/ 866775 h 782"/>
                                  <a:gd name="T24" fmla="*/ 42863 w 402"/>
                                  <a:gd name="T25" fmla="*/ 979488 h 782"/>
                                  <a:gd name="T26" fmla="*/ 20638 w 402"/>
                                  <a:gd name="T27" fmla="*/ 1093788 h 782"/>
                                  <a:gd name="T28" fmla="*/ 11113 w 402"/>
                                  <a:gd name="T29" fmla="*/ 1208088 h 782"/>
                                  <a:gd name="T30" fmla="*/ 11113 w 402"/>
                                  <a:gd name="T31" fmla="*/ 1241425 h 782"/>
                                  <a:gd name="T32" fmla="*/ 0 w 402"/>
                                  <a:gd name="T33" fmla="*/ 1214438 h 782"/>
                                  <a:gd name="T34" fmla="*/ 1588 w 402"/>
                                  <a:gd name="T35" fmla="*/ 1208088 h 782"/>
                                  <a:gd name="T36" fmla="*/ 11113 w 402"/>
                                  <a:gd name="T37" fmla="*/ 1092200 h 782"/>
                                  <a:gd name="T38" fmla="*/ 33338 w 402"/>
                                  <a:gd name="T39" fmla="*/ 977900 h 782"/>
                                  <a:gd name="T40" fmla="*/ 63500 w 402"/>
                                  <a:gd name="T41" fmla="*/ 865188 h 782"/>
                                  <a:gd name="T42" fmla="*/ 104775 w 402"/>
                                  <a:gd name="T43" fmla="*/ 754063 h 782"/>
                                  <a:gd name="T44" fmla="*/ 150813 w 402"/>
                                  <a:gd name="T45" fmla="*/ 649288 h 782"/>
                                  <a:gd name="T46" fmla="*/ 206375 w 402"/>
                                  <a:gd name="T47" fmla="*/ 544513 h 782"/>
                                  <a:gd name="T48" fmla="*/ 265113 w 402"/>
                                  <a:gd name="T49" fmla="*/ 446088 h 782"/>
                                  <a:gd name="T50" fmla="*/ 331788 w 402"/>
                                  <a:gd name="T51" fmla="*/ 349250 h 782"/>
                                  <a:gd name="T52" fmla="*/ 401638 w 402"/>
                                  <a:gd name="T53" fmla="*/ 258763 h 782"/>
                                  <a:gd name="T54" fmla="*/ 455613 w 402"/>
                                  <a:gd name="T55" fmla="*/ 190500 h 782"/>
                                  <a:gd name="T56" fmla="*/ 514350 w 402"/>
                                  <a:gd name="T57" fmla="*/ 123825 h 782"/>
                                  <a:gd name="T58" fmla="*/ 574675 w 402"/>
                                  <a:gd name="T59" fmla="*/ 60325 h 782"/>
                                  <a:gd name="T60" fmla="*/ 638175 w 402"/>
                                  <a:gd name="T61" fmla="*/ 0 h 782"/>
                                  <a:gd name="T62" fmla="*/ 0 60000 65536"/>
                                  <a:gd name="T63" fmla="*/ 0 60000 65536"/>
                                  <a:gd name="T64" fmla="*/ 0 60000 65536"/>
                                  <a:gd name="T65" fmla="*/ 0 60000 65536"/>
                                  <a:gd name="T66" fmla="*/ 0 60000 65536"/>
                                  <a:gd name="T67" fmla="*/ 0 60000 65536"/>
                                  <a:gd name="T68" fmla="*/ 0 60000 65536"/>
                                  <a:gd name="T69" fmla="*/ 0 60000 65536"/>
                                  <a:gd name="T70" fmla="*/ 0 60000 65536"/>
                                  <a:gd name="T71" fmla="*/ 0 60000 65536"/>
                                  <a:gd name="T72" fmla="*/ 0 60000 65536"/>
                                  <a:gd name="T73" fmla="*/ 0 60000 65536"/>
                                  <a:gd name="T74" fmla="*/ 0 60000 65536"/>
                                  <a:gd name="T75" fmla="*/ 0 60000 65536"/>
                                  <a:gd name="T76" fmla="*/ 0 60000 65536"/>
                                  <a:gd name="T77" fmla="*/ 0 60000 65536"/>
                                  <a:gd name="T78" fmla="*/ 0 60000 65536"/>
                                  <a:gd name="T79" fmla="*/ 0 60000 65536"/>
                                  <a:gd name="T80" fmla="*/ 0 60000 65536"/>
                                  <a:gd name="T81" fmla="*/ 0 60000 65536"/>
                                  <a:gd name="T82" fmla="*/ 0 60000 65536"/>
                                  <a:gd name="T83" fmla="*/ 0 60000 65536"/>
                                  <a:gd name="T84" fmla="*/ 0 60000 65536"/>
                                  <a:gd name="T85" fmla="*/ 0 60000 65536"/>
                                  <a:gd name="T86" fmla="*/ 0 60000 65536"/>
                                  <a:gd name="T87" fmla="*/ 0 60000 65536"/>
                                  <a:gd name="T88" fmla="*/ 0 60000 65536"/>
                                  <a:gd name="T89" fmla="*/ 0 60000 65536"/>
                                  <a:gd name="T90" fmla="*/ 0 60000 65536"/>
                                  <a:gd name="T91" fmla="*/ 0 60000 65536"/>
                                  <a:gd name="T92" fmla="*/ 0 60000 65536"/>
                                </a:gdLst>
                                <a:ahLst/>
                                <a:cxnLst>
                                  <a:cxn ang="T62">
                                    <a:pos x="T0" y="T1"/>
                                  </a:cxn>
                                  <a:cxn ang="T63">
                                    <a:pos x="T2" y="T3"/>
                                  </a:cxn>
                                  <a:cxn ang="T64">
                                    <a:pos x="T4" y="T5"/>
                                  </a:cxn>
                                  <a:cxn ang="T65">
                                    <a:pos x="T6" y="T7"/>
                                  </a:cxn>
                                  <a:cxn ang="T66">
                                    <a:pos x="T8" y="T9"/>
                                  </a:cxn>
                                  <a:cxn ang="T67">
                                    <a:pos x="T10" y="T11"/>
                                  </a:cxn>
                                  <a:cxn ang="T68">
                                    <a:pos x="T12" y="T13"/>
                                  </a:cxn>
                                  <a:cxn ang="T69">
                                    <a:pos x="T14" y="T15"/>
                                  </a:cxn>
                                  <a:cxn ang="T70">
                                    <a:pos x="T16" y="T17"/>
                                  </a:cxn>
                                  <a:cxn ang="T71">
                                    <a:pos x="T18" y="T19"/>
                                  </a:cxn>
                                  <a:cxn ang="T72">
                                    <a:pos x="T20" y="T21"/>
                                  </a:cxn>
                                  <a:cxn ang="T73">
                                    <a:pos x="T22" y="T23"/>
                                  </a:cxn>
                                  <a:cxn ang="T74">
                                    <a:pos x="T24" y="T25"/>
                                  </a:cxn>
                                  <a:cxn ang="T75">
                                    <a:pos x="T26" y="T27"/>
                                  </a:cxn>
                                  <a:cxn ang="T76">
                                    <a:pos x="T28" y="T29"/>
                                  </a:cxn>
                                  <a:cxn ang="T77">
                                    <a:pos x="T30" y="T31"/>
                                  </a:cxn>
                                  <a:cxn ang="T78">
                                    <a:pos x="T32" y="T33"/>
                                  </a:cxn>
                                  <a:cxn ang="T79">
                                    <a:pos x="T34" y="T35"/>
                                  </a:cxn>
                                  <a:cxn ang="T80">
                                    <a:pos x="T36" y="T37"/>
                                  </a:cxn>
                                  <a:cxn ang="T81">
                                    <a:pos x="T38" y="T39"/>
                                  </a:cxn>
                                  <a:cxn ang="T82">
                                    <a:pos x="T40" y="T41"/>
                                  </a:cxn>
                                  <a:cxn ang="T83">
                                    <a:pos x="T42" y="T43"/>
                                  </a:cxn>
                                  <a:cxn ang="T84">
                                    <a:pos x="T44" y="T45"/>
                                  </a:cxn>
                                  <a:cxn ang="T85">
                                    <a:pos x="T46" y="T47"/>
                                  </a:cxn>
                                  <a:cxn ang="T86">
                                    <a:pos x="T48" y="T49"/>
                                  </a:cxn>
                                  <a:cxn ang="T87">
                                    <a:pos x="T50" y="T51"/>
                                  </a:cxn>
                                  <a:cxn ang="T88">
                                    <a:pos x="T52" y="T53"/>
                                  </a:cxn>
                                  <a:cxn ang="T89">
                                    <a:pos x="T54" y="T55"/>
                                  </a:cxn>
                                  <a:cxn ang="T90">
                                    <a:pos x="T56" y="T57"/>
                                  </a:cxn>
                                  <a:cxn ang="T91">
                                    <a:pos x="T58" y="T59"/>
                                  </a:cxn>
                                  <a:cxn ang="T92">
                                    <a:pos x="T60" y="T61"/>
                                  </a:cxn>
                                </a:cxnLst>
                                <a:rect l="0" t="0" r="r" b="b"/>
                                <a:pathLst>
                                  <a:path w="402" h="782">
                                    <a:moveTo>
                                      <a:pt x="402" y="0"/>
                                    </a:moveTo>
                                    <a:lnTo>
                                      <a:pt x="402" y="1"/>
                                    </a:lnTo>
                                    <a:lnTo>
                                      <a:pt x="363" y="39"/>
                                    </a:lnTo>
                                    <a:lnTo>
                                      <a:pt x="325" y="79"/>
                                    </a:lnTo>
                                    <a:lnTo>
                                      <a:pt x="290" y="121"/>
                                    </a:lnTo>
                                    <a:lnTo>
                                      <a:pt x="255" y="164"/>
                                    </a:lnTo>
                                    <a:lnTo>
                                      <a:pt x="211" y="222"/>
                                    </a:lnTo>
                                    <a:lnTo>
                                      <a:pt x="171" y="284"/>
                                    </a:lnTo>
                                    <a:lnTo>
                                      <a:pt x="133" y="346"/>
                                    </a:lnTo>
                                    <a:lnTo>
                                      <a:pt x="100" y="411"/>
                                    </a:lnTo>
                                    <a:lnTo>
                                      <a:pt x="71" y="478"/>
                                    </a:lnTo>
                                    <a:lnTo>
                                      <a:pt x="45" y="546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13" y="689"/>
                                    </a:lnTo>
                                    <a:lnTo>
                                      <a:pt x="7" y="761"/>
                                    </a:lnTo>
                                    <a:lnTo>
                                      <a:pt x="7" y="782"/>
                                    </a:lnTo>
                                    <a:lnTo>
                                      <a:pt x="0" y="765"/>
                                    </a:lnTo>
                                    <a:lnTo>
                                      <a:pt x="1" y="761"/>
                                    </a:lnTo>
                                    <a:lnTo>
                                      <a:pt x="7" y="688"/>
                                    </a:lnTo>
                                    <a:lnTo>
                                      <a:pt x="21" y="616"/>
                                    </a:lnTo>
                                    <a:lnTo>
                                      <a:pt x="40" y="545"/>
                                    </a:lnTo>
                                    <a:lnTo>
                                      <a:pt x="66" y="475"/>
                                    </a:lnTo>
                                    <a:lnTo>
                                      <a:pt x="95" y="409"/>
                                    </a:lnTo>
                                    <a:lnTo>
                                      <a:pt x="130" y="343"/>
                                    </a:lnTo>
                                    <a:lnTo>
                                      <a:pt x="167" y="281"/>
                                    </a:lnTo>
                                    <a:lnTo>
                                      <a:pt x="209" y="220"/>
                                    </a:lnTo>
                                    <a:lnTo>
                                      <a:pt x="253" y="163"/>
                                    </a:lnTo>
                                    <a:lnTo>
                                      <a:pt x="287" y="120"/>
                                    </a:lnTo>
                                    <a:lnTo>
                                      <a:pt x="324" y="78"/>
                                    </a:lnTo>
                                    <a:lnTo>
                                      <a:pt x="362" y="38"/>
                                    </a:lnTo>
                                    <a:lnTo>
                                      <a:pt x="40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" name="Prostoručno 16"/>
                            <wps:cNvSpPr>
                              <a:spLocks/>
                            </wps:cNvSpPr>
                            <wps:spPr bwMode="auto">
                              <a:xfrm>
                                <a:off x="317182" y="5904089"/>
                                <a:ext cx="58738" cy="311150"/>
                              </a:xfrm>
                              <a:custGeom>
                                <a:avLst/>
                                <a:gdLst>
                                  <a:gd name="T0" fmla="*/ 0 w 37"/>
                                  <a:gd name="T1" fmla="*/ 0 h 196"/>
                                  <a:gd name="T2" fmla="*/ 9525 w 37"/>
                                  <a:gd name="T3" fmla="*/ 23813 h 196"/>
                                  <a:gd name="T4" fmla="*/ 11113 w 37"/>
                                  <a:gd name="T5" fmla="*/ 28575 h 196"/>
                                  <a:gd name="T6" fmla="*/ 19050 w 37"/>
                                  <a:gd name="T7" fmla="*/ 127000 h 196"/>
                                  <a:gd name="T8" fmla="*/ 33338 w 37"/>
                                  <a:gd name="T9" fmla="*/ 212725 h 196"/>
                                  <a:gd name="T10" fmla="*/ 52388 w 37"/>
                                  <a:gd name="T11" fmla="*/ 298450 h 196"/>
                                  <a:gd name="T12" fmla="*/ 58738 w 37"/>
                                  <a:gd name="T13" fmla="*/ 311150 h 196"/>
                                  <a:gd name="T14" fmla="*/ 34925 w 37"/>
                                  <a:gd name="T15" fmla="*/ 257175 h 196"/>
                                  <a:gd name="T16" fmla="*/ 23813 w 37"/>
                                  <a:gd name="T17" fmla="*/ 231775 h 196"/>
                                  <a:gd name="T18" fmla="*/ 7938 w 37"/>
                                  <a:gd name="T19" fmla="*/ 128588 h 196"/>
                                  <a:gd name="T20" fmla="*/ 1588 w 37"/>
                                  <a:gd name="T21" fmla="*/ 63500 h 196"/>
                                  <a:gd name="T22" fmla="*/ 0 w 37"/>
                                  <a:gd name="T23" fmla="*/ 0 h 19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  <a:gd name="T33" fmla="*/ 0 60000 65536"/>
                                  <a:gd name="T34" fmla="*/ 0 60000 65536"/>
                                  <a:gd name="T35" fmla="*/ 0 60000 65536"/>
                                </a:gdLst>
                                <a:ahLst/>
                                <a:cxnLst>
                                  <a:cxn ang="T24">
                                    <a:pos x="T0" y="T1"/>
                                  </a:cxn>
                                  <a:cxn ang="T25">
                                    <a:pos x="T2" y="T3"/>
                                  </a:cxn>
                                  <a:cxn ang="T26">
                                    <a:pos x="T4" y="T5"/>
                                  </a:cxn>
                                  <a:cxn ang="T27">
                                    <a:pos x="T6" y="T7"/>
                                  </a:cxn>
                                  <a:cxn ang="T28">
                                    <a:pos x="T8" y="T9"/>
                                  </a:cxn>
                                  <a:cxn ang="T29">
                                    <a:pos x="T10" y="T11"/>
                                  </a:cxn>
                                  <a:cxn ang="T30">
                                    <a:pos x="T12" y="T13"/>
                                  </a:cxn>
                                  <a:cxn ang="T31">
                                    <a:pos x="T14" y="T15"/>
                                  </a:cxn>
                                  <a:cxn ang="T32">
                                    <a:pos x="T16" y="T17"/>
                                  </a:cxn>
                                  <a:cxn ang="T33">
                                    <a:pos x="T18" y="T19"/>
                                  </a:cxn>
                                  <a:cxn ang="T34">
                                    <a:pos x="T20" y="T21"/>
                                  </a:cxn>
                                  <a:cxn ang="T35">
                                    <a:pos x="T22" y="T23"/>
                                  </a:cxn>
                                </a:cxnLst>
                                <a:rect l="0" t="0" r="r" b="b"/>
                                <a:pathLst>
                                  <a:path w="37" h="196">
                                    <a:moveTo>
                                      <a:pt x="0" y="0"/>
                                    </a:moveTo>
                                    <a:lnTo>
                                      <a:pt x="6" y="15"/>
                                    </a:lnTo>
                                    <a:lnTo>
                                      <a:pt x="7" y="18"/>
                                    </a:lnTo>
                                    <a:lnTo>
                                      <a:pt x="12" y="80"/>
                                    </a:lnTo>
                                    <a:lnTo>
                                      <a:pt x="21" y="134"/>
                                    </a:lnTo>
                                    <a:lnTo>
                                      <a:pt x="33" y="188"/>
                                    </a:lnTo>
                                    <a:lnTo>
                                      <a:pt x="37" y="196"/>
                                    </a:lnTo>
                                    <a:lnTo>
                                      <a:pt x="22" y="162"/>
                                    </a:lnTo>
                                    <a:lnTo>
                                      <a:pt x="15" y="146"/>
                                    </a:lnTo>
                                    <a:lnTo>
                                      <a:pt x="5" y="81"/>
                                    </a:lnTo>
                                    <a:lnTo>
                                      <a:pt x="1" y="4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" name="Prostoručno 17"/>
                            <wps:cNvSpPr>
                              <a:spLocks/>
                            </wps:cNvSpPr>
                            <wps:spPr bwMode="auto">
                              <a:xfrm>
                                <a:off x="363220" y="6223177"/>
                                <a:ext cx="49213" cy="104775"/>
                              </a:xfrm>
                              <a:custGeom>
                                <a:avLst/>
                                <a:gdLst>
                                  <a:gd name="T0" fmla="*/ 0 w 31"/>
                                  <a:gd name="T1" fmla="*/ 0 h 66"/>
                                  <a:gd name="T2" fmla="*/ 49213 w 31"/>
                                  <a:gd name="T3" fmla="*/ 104775 h 66"/>
                                  <a:gd name="T4" fmla="*/ 38100 w 31"/>
                                  <a:gd name="T5" fmla="*/ 104775 h 66"/>
                                  <a:gd name="T6" fmla="*/ 0 w 31"/>
                                  <a:gd name="T7" fmla="*/ 0 h 66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1" h="66">
                                    <a:moveTo>
                                      <a:pt x="0" y="0"/>
                                    </a:moveTo>
                                    <a:lnTo>
                                      <a:pt x="31" y="66"/>
                                    </a:lnTo>
                                    <a:lnTo>
                                      <a:pt x="24" y="6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" name="Prostoručno 18"/>
                            <wps:cNvSpPr>
                              <a:spLocks/>
                            </wps:cNvSpPr>
                            <wps:spPr bwMode="auto">
                              <a:xfrm>
                                <a:off x="317182" y="5864402"/>
                                <a:ext cx="11113" cy="68263"/>
                              </a:xfrm>
                              <a:custGeom>
                                <a:avLst/>
                                <a:gdLst>
                                  <a:gd name="T0" fmla="*/ 0 w 7"/>
                                  <a:gd name="T1" fmla="*/ 0 h 43"/>
                                  <a:gd name="T2" fmla="*/ 11113 w 7"/>
                                  <a:gd name="T3" fmla="*/ 26988 h 43"/>
                                  <a:gd name="T4" fmla="*/ 11113 w 7"/>
                                  <a:gd name="T5" fmla="*/ 68263 h 43"/>
                                  <a:gd name="T6" fmla="*/ 9525 w 7"/>
                                  <a:gd name="T7" fmla="*/ 63500 h 43"/>
                                  <a:gd name="T8" fmla="*/ 0 w 7"/>
                                  <a:gd name="T9" fmla="*/ 39688 h 43"/>
                                  <a:gd name="T10" fmla="*/ 0 w 7"/>
                                  <a:gd name="T11" fmla="*/ 0 h 43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60000 65536"/>
                                  <a:gd name="T16" fmla="*/ 0 60000 65536"/>
                                  <a:gd name="T17" fmla="*/ 0 60000 65536"/>
                                </a:gdLst>
                                <a:ahLst/>
                                <a:cxnLst>
                                  <a:cxn ang="T12">
                                    <a:pos x="T0" y="T1"/>
                                  </a:cxn>
                                  <a:cxn ang="T13">
                                    <a:pos x="T2" y="T3"/>
                                  </a:cxn>
                                  <a:cxn ang="T14">
                                    <a:pos x="T4" y="T5"/>
                                  </a:cxn>
                                  <a:cxn ang="T15">
                                    <a:pos x="T6" y="T7"/>
                                  </a:cxn>
                                  <a:cxn ang="T16">
                                    <a:pos x="T8" y="T9"/>
                                  </a:cxn>
                                  <a:cxn ang="T17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7" h="43">
                                    <a:moveTo>
                                      <a:pt x="0" y="0"/>
                                    </a:moveTo>
                                    <a:lnTo>
                                      <a:pt x="7" y="17"/>
                                    </a:lnTo>
                                    <a:lnTo>
                                      <a:pt x="7" y="43"/>
                                    </a:lnTo>
                                    <a:lnTo>
                                      <a:pt x="6" y="40"/>
                                    </a:lnTo>
                                    <a:lnTo>
                                      <a:pt x="0" y="2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" name="Prostoručno 19"/>
                            <wps:cNvSpPr>
                              <a:spLocks/>
                            </wps:cNvSpPr>
                            <wps:spPr bwMode="auto">
                              <a:xfrm>
                                <a:off x="340995" y="6135864"/>
                                <a:ext cx="73025" cy="192088"/>
                              </a:xfrm>
                              <a:custGeom>
                                <a:avLst/>
                                <a:gdLst>
                                  <a:gd name="T0" fmla="*/ 0 w 46"/>
                                  <a:gd name="T1" fmla="*/ 0 h 121"/>
                                  <a:gd name="T2" fmla="*/ 11113 w 46"/>
                                  <a:gd name="T3" fmla="*/ 25400 h 121"/>
                                  <a:gd name="T4" fmla="*/ 34925 w 46"/>
                                  <a:gd name="T5" fmla="*/ 79375 h 121"/>
                                  <a:gd name="T6" fmla="*/ 52388 w 46"/>
                                  <a:gd name="T7" fmla="*/ 136525 h 121"/>
                                  <a:gd name="T8" fmla="*/ 73025 w 46"/>
                                  <a:gd name="T9" fmla="*/ 192088 h 121"/>
                                  <a:gd name="T10" fmla="*/ 71438 w 46"/>
                                  <a:gd name="T11" fmla="*/ 192088 h 121"/>
                                  <a:gd name="T12" fmla="*/ 22225 w 46"/>
                                  <a:gd name="T13" fmla="*/ 87313 h 121"/>
                                  <a:gd name="T14" fmla="*/ 17463 w 46"/>
                                  <a:gd name="T15" fmla="*/ 69850 h 121"/>
                                  <a:gd name="T16" fmla="*/ 0 w 46"/>
                                  <a:gd name="T17" fmla="*/ 0 h 121"/>
                                  <a:gd name="T18" fmla="*/ 0 60000 65536"/>
                                  <a:gd name="T19" fmla="*/ 0 60000 65536"/>
                                  <a:gd name="T20" fmla="*/ 0 60000 65536"/>
                                  <a:gd name="T21" fmla="*/ 0 60000 65536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</a:gdLst>
                                <a:ahLst/>
                                <a:cxnLst>
                                  <a:cxn ang="T18">
                                    <a:pos x="T0" y="T1"/>
                                  </a:cxn>
                                  <a:cxn ang="T19">
                                    <a:pos x="T2" y="T3"/>
                                  </a:cxn>
                                  <a:cxn ang="T20">
                                    <a:pos x="T4" y="T5"/>
                                  </a:cxn>
                                  <a:cxn ang="T21">
                                    <a:pos x="T6" y="T7"/>
                                  </a:cxn>
                                  <a:cxn ang="T22">
                                    <a:pos x="T8" y="T9"/>
                                  </a:cxn>
                                  <a:cxn ang="T23">
                                    <a:pos x="T10" y="T11"/>
                                  </a:cxn>
                                  <a:cxn ang="T24">
                                    <a:pos x="T12" y="T13"/>
                                  </a:cxn>
                                  <a:cxn ang="T25">
                                    <a:pos x="T14" y="T15"/>
                                  </a:cxn>
                                  <a:cxn ang="T26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46" h="121">
                                    <a:moveTo>
                                      <a:pt x="0" y="0"/>
                                    </a:moveTo>
                                    <a:lnTo>
                                      <a:pt x="7" y="16"/>
                                    </a:lnTo>
                                    <a:lnTo>
                                      <a:pt x="22" y="50"/>
                                    </a:lnTo>
                                    <a:lnTo>
                                      <a:pt x="33" y="86"/>
                                    </a:lnTo>
                                    <a:lnTo>
                                      <a:pt x="46" y="121"/>
                                    </a:lnTo>
                                    <a:lnTo>
                                      <a:pt x="45" y="121"/>
                                    </a:lnTo>
                                    <a:lnTo>
                                      <a:pt x="14" y="55"/>
                                    </a:lnTo>
                                    <a:lnTo>
                                      <a:pt x="11" y="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ln w="0">
                                <a:solidFill>
                                  <a:srgbClr val="44546A">
                                    <a:alpha val="20000"/>
                                  </a:srgb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33000</wp14:pctWidth>
                </wp14:sizeRelH>
                <wp14:sizeRelV relativeFrom="page">
                  <wp14:pctHeight>95000</wp14:pctHeight>
                </wp14:sizeRelV>
              </wp:anchor>
            </w:drawing>
          </mc:Choice>
          <mc:Fallback>
            <w:pict>
              <v:group w14:anchorId="5C4AFD8D" id="Grupa 83" o:spid="_x0000_s1026" style="position:absolute;margin-left:23.8pt;margin-top:21.05pt;width:195.6pt;height:799.75pt;z-index:-251657216;mso-width-percent:330;mso-height-percent:950;mso-position-horizontal-relative:page;mso-position-vertical-relative:page;mso-width-percent:330;mso-height-percent:95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">
                <v:rect id="Pravokutnik 3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" fillcolor="#44546a" stroked="f" strokeweight="1pt"/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Peterokut 4" o:spid="_x0000_s1028" type="#_x0000_t15" style="position:absolute;top:14668;width:21945;height:5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" adj="18883" fillcolor="#4472c4" stroked="f" strokeweight="1pt">
                  <v:textbox inset=",0,14.4pt,0">
                    <w:txbxContent>
                      <w:p w14:paraId="6FDC0CCD" w14:textId="77777777" w:rsidR="005769BE" w:rsidRPr="007C6DCC" w:rsidRDefault="005769BE" w:rsidP="005769BE">
                        <w:pPr>
                          <w:pStyle w:val="Bezproreda"/>
                          <w:jc w:val="right"/>
                          <w:rPr>
                            <w:color w:val="FFFF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group id="Grupa 5" o:spid="_x0000_s1029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group id="Grupa 6" o:spid="_x0000_s1030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<o:lock v:ext="edit" aspectratio="t"/>
                    <v:shape id="Prostoručno 20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" path="m,l39,152,84,304r38,113l122,440,76,306,39,180,6,53,,xe" fillcolor="#44546a" strokecolor="#44546a" strokeweight="0">
                      <v:path arrowok="t" o:connecttype="custom" o:connectlocs="0,0;98286888,383063750;211693125,766127500;307459063,1050905950;307459063,1108868750;191531875,771167813;98286888,453628125;15120938,133569075;0,0" o:connectangles="0,0,0,0,0,0,0,0,0"/>
                    </v:shape>
                    <v:shape id="Prostoručno 21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" path="m,l8,19,37,93r30,74l116,269r-8,l60,169,30,98,1,25,,xe" fillcolor="#44546a" strokecolor="#44546a" strokeweight="0">
                      <v:path arrowok="t" o:connecttype="custom" o:connectlocs="0,0;20161250,47883819;93246575,234375599;168851263,420867380;292338125,677923619;272176875,677923619;151209375,425907699;75604688,246975602;2520950,63004774;0,0" o:connectangles="0,0,0,0,0,0,0,0,0,0"/>
                    </v:shape>
                    <v:shape id="Prostoručno 22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" path="m,l,,1,79r2,80l12,317,23,476,39,634,58,792,83,948r24,138l135,1223r5,49l138,1262,105,1106,77,949,53,792,35,634,20,476,9,317,2,159,,79,,xe" fillcolor="#44546a" strokecolor="#44546a" strokeweight="0">
                      <v:path arrowok="t" o:connecttype="custom" o:connectlocs="0,0;0,0;2520950,199093138;7561263,400705638;30241875,798890325;57964388,1199594375;98286888,1597779063;146169063,1995963750;209173763,2147483646;269657513,2147483646;340221888,2147483646;352821875,2147483646;347781563,2147483646;264617200,2147483646;194052825,2147483646;133569075,1995963750;88206263,1597779063;50403125,1199594375;22682200,798890325;5040313,400705638;0,199093138;0,0" o:connectangles="0,0,0,0,0,0,0,0,0,0,0,0,0,0,0,0,0,0,0,0,0,0"/>
                    </v:shape>
                    <v:shape id="Prostoručno 23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" path="m45,r,l35,66r-9,67l14,267,6,401,3,534,6,669r8,134l18,854r,-3l9,814,8,803,1,669,,534,3,401,12,267,25,132,34,66,45,xe" fillcolor="#44546a" strokecolor="#44546a" strokeweight="0">
                      <v:path arrowok="t" o:connecttype="custom" o:connectlocs="113408619,0;113408619,0;88206880,166330313;65524521,335181575;35282434,672882513;15121043,1010583450;7561315,1345763438;15121043,1685985325;35282434,2023686263;45363130,2147483646;45363130,2144653763;22682359,2051407188;20161391,2023686263;2520968,1685985325;0,1345763438;7561315,1010583450;30242087,672882513;63005141,332660625;85685912,166330313;113408619,0" o:connectangles="0,0,0,0,0,0,0,0,0,0,0,0,0,0,0,0,0,0,0,0"/>
                    </v:shape>
                    <v:shape id="Prostoručno 24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" path="m,l10,44r11,82l34,207r19,86l75,380r25,86l120,521r21,55l152,618r2,11l140,595,115,532,93,468,67,383,47,295,28,207,12,104,,xe" fillcolor="#44546a" strokecolor="#44546a" strokeweight="0">
                      <v:path arrowok="t" o:connecttype="custom" o:connectlocs="0,0;25201563,110886931;52924075,317539847;85685313,521673399;133569075,738406945;189012513,957659855;252015625,1174393401;302418750,1313002857;355342825,1451610727;383063750,1557457342;388104063,1585179869;352821875,1499494513;289818763,1340723796;234375325,1179433716;168851263,965221121;118448138,743447260;70564375,521673399;30241875,262096381;0,0" o:connectangles="0,0,0,0,0,0,0,0,0,0,0,0,0,0,0,0,0,0,0"/>
                    </v:shape>
                    <v:shape id="Prostoručno 25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" path="m,l33,69r-9,l12,35,,xe" fillcolor="#44546a" strokecolor="#44546a" strokeweight="0">
                      <v:path arrowok="t" o:connecttype="custom" o:connectlocs="0,0;83166744,173892369;60484327,173892369;30242164,88206665;0,0" o:connectangles="0,0,0,0,0"/>
                    </v:shape>
                    <v:shape id="Prostoručno 26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" path="m,l9,37r,3l15,93,5,49,,xe" fillcolor="#44546a" strokecolor="#44546a" strokeweight="0">
                      <v:path arrowok="t" o:connecttype="custom" o:connectlocs="0,0;22682676,93246891;22682676,100806591;37803931,234376119;12601840,123488868;0,0" o:connectangles="0,0,0,0,0,0"/>
                    </v:shape>
                    <v:shape id="Prostoručno 27" o:spid="_x0000_s1038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" strokecolor="#44546a" strokeweight="0">
                      <v:path arrowok="t" o:connecttype="custom" o:connectlocs="992941563,0;992941563,0;897175625,95765938;803930638,194052825;715724375,294859075;627519700,403225000;521673138,549394063;423386250,695563125;330141263,854333763;246975313,1013102813;173891575,1176913763;113407825,1348284388;65524063,1522174375;35282188,1696065950;17641888,1880036563;15120938,1930439688;0,1887597825;2520950,1874996250;17641888,1696065950;52924075,1519655013;100806250,1343244075;163810950,1174392813;236894688,1008062500;320060638,846772500;413305625,693043763;514111875,541834388;624998750,398184688;710684063,292338125;801409688,191531875;892135313,93246575;992941563,0" o:connectangles="0,0,0,0,0,0,0,0,0,0,0,0,0,0,0,0,0,0,0,0,0,0,0,0,0,0,0,0,0,0,0"/>
                    </v:shape>
                    <v:shape id="Prostoručno 28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" path="m,l6,16r1,3l11,80r9,52l33,185r3,9l21,161,15,145,5,81,1,41,,xe" fillcolor="#44546a" strokecolor="#44546a" strokeweight="0">
                      <v:path arrowok="t" o:connecttype="custom" o:connectlocs="0,0;15120938,40322500;17641888,47883763;27722513,201612500;50403125,332660625;83165950,466229700;90725625,488910313;52924075,405745950;37803138,365423450;12601575,204133450;2520950,103327200;0,0" o:connectangles="0,0,0,0,0,0,0,0,0,0,0,0"/>
                    </v:shape>
                    <v:shape id="Prostoručno 29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" path="m,l31,65r-8,l,xe" fillcolor="#44546a" strokecolor="#44546a" strokeweight="0">
                      <v:path arrowok="t" o:connecttype="custom" o:connectlocs="0,0;78126431,163811744;57964976,163811744;0,0" o:connectangles="0,0,0,0"/>
                    </v:shape>
                    <v:shape id="Prostoručno 30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" path="m,l6,17,7,42,6,39,,23,,xe" fillcolor="#44546a" strokecolor="#44546a" strokeweight="0">
                      <v:path arrowok="t" o:connecttype="custom" o:connectlocs="0,0;15121618,42843450;17642681,105846563;15121618,98286888;0,57964388;0,0" o:connectangles="0,0,0,0,0,0"/>
                    </v:shape>
                    <v:shape id="Prostoručno 31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" path="m,l6,16,21,49,33,84r12,34l44,118,13,53,11,42,,xe" fillcolor="#44546a" strokecolor="#44546a" strokeweight="0">
                      <v:path arrowok="t" o:connecttype="custom" o:connectlocs="0,0;15121043,40322500;52924445,123488450;83166532,211693125;113408619,297378438;110887651,297378438;32763054,133569075;27722707,105846563;0,0" o:connectangles="0,0,0,0,0,0,0,0,0"/>
                    </v:shape>
                  </v:group>
                  <v:group id="Grupa 7" o:spid="_x0000_s1043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  <o:lock v:ext="edit" aspectratio="t"/>
                    <v:shape id="Prostoručno 8" o:spid="_x0000_s1044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" path="m,l41,155,86,309r39,116l125,450,79,311,41,183,7,54,,xe" fillcolor="#44546a" strokecolor="#44546a" strokeweight="0">
                      <v:fill opacity="13107f"/>
                      <v:stroke opacity="13107f"/>
                      <v:path arrowok="t" o:connecttype="custom" o:connectlocs="0,0;103327460,390625013;216733984,778729075;315021119,1071067200;315021119,1134070313;199093639,783769388;103327460,461189388;17641932,136088438;0,0" o:connectangles="0,0,0,0,0,0,0,0,0"/>
                    </v:shape>
                    <v:shape id="Prostoručno 9" o:spid="_x0000_s1045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" path="m,l8,20,37,96r32,74l118,275r-9,l61,174,30,100,,26,,xe" fillcolor="#44546a" strokecolor="#44546a" strokeweight="0">
                      <v:fill opacity="13107f"/>
                      <v:stroke opacity="13107f"/>
                      <v:path arrowok="t" o:connecttype="custom" o:connectlocs="0,0;20161250,50403183;93246575,241935277;173891575,428427053;297378438,693044556;274697825,693044556;153730325,438507690;75604688,252015914;0,65524138;0,0" o:connectangles="0,0,0,0,0,0,0,0,0,0"/>
                    </v:shape>
                    <v:shape id="Prostoručno 10" o:spid="_x0000_s1046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" path="m,l16,72r4,49l18,112,,31,,xe" fillcolor="#44546a" strokecolor="#44546a" strokeweight="0">
                      <v:fill opacity="13107f"/>
                      <v:stroke opacity="13107f"/>
                      <v:path arrowok="t" o:connecttype="custom" o:connectlocs="0,0;40322500,181451722;50403125,304940494;45362813,282258235;0,78125841;0,0" o:connectangles="0,0,0,0,0,0"/>
                    </v:shape>
                    <v:shape id="Prostoručno 12" o:spid="_x0000_s1047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" path="m,l11,46r11,83l36,211r19,90l76,389r27,87l123,533r21,55l155,632r3,11l142,608,118,544,95,478,69,391,47,302,29,212,13,107,,xe" fillcolor="#44546a" strokecolor="#44546a" strokeweight="0">
                      <v:fill opacity="13107f"/>
                      <v:stroke opacity="13107f"/>
                      <v:path arrowok="t" o:connecttype="custom" o:connectlocs="0,0;27722513,115927244;55443438,325101109;90725625,531754023;138609388,758568197;191531875,980342055;259576888,1199594963;309980013,1343244733;362902500,1481852601;390625013,1592739530;398184688,1620462056;357862188,1532255751;297378438,1370965672;239415638,1204635278;173891575,985382370;118448138,761087560;73085325,534273387;32762825,269657645;0,0" o:connectangles="0,0,0,0,0,0,0,0,0,0,0,0,0,0,0,0,0,0,0"/>
                    </v:shape>
                    <v:shape id="Prostoručno 13" o:spid="_x0000_s1048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" path="m,l33,71r-9,l11,36,,xe" fillcolor="#44546a" strokecolor="#44546a" strokeweight="0">
                      <v:fill opacity="13107f"/>
                      <v:stroke opacity="13107f"/>
                      <v:path arrowok="t" o:connecttype="custom" o:connectlocs="0,0;83166744,178932681;60484327,178932681;27722777,90726027;0,0" o:connectangles="0,0,0,0,0"/>
                    </v:shape>
                    <v:shape id="Prostoručno 14" o:spid="_x0000_s1049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" path="m,l8,37r,4l15,95,4,49,,xe" fillcolor="#44546a" strokecolor="#44546a" strokeweight="0">
                      <v:fill opacity="13107f"/>
                      <v:stroke opacity="13107f"/>
                      <v:path arrowok="t" o:connecttype="custom" o:connectlocs="0,0;20161673,93246884;20161673,103327543;37803931,239416431;10080837,123488859;0,0" o:connectangles="0,0,0,0,0,0"/>
                    </v:shape>
                    <v:shape id="Prostoručno 15" o:spid="_x0000_s1050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" path="m402,r,1l363,39,325,79r-35,42l255,164r-44,58l171,284r-38,62l100,411,71,478,45,546,27,617,13,689,7,761r,21l,765r1,-4l7,688,21,616,40,545,66,475,95,409r35,-66l167,281r42,-61l253,163r34,-43l324,78,362,38,402,xe" fillcolor="#44546a" strokecolor="#44546a" strokeweight="0">
                      <v:fill opacity="13107f"/>
                      <v:stroke opacity="13107f"/>
                      <v:path arrowok="t" o:connecttype="custom" o:connectlocs="1013102813,0;1013102813,2520950;914817513,98286888;819051575,199093138;730845313,304939700;642640638,413305625;531753763,559474688;430947513,715724375;335181575,871974063;252015625,1035785013;178931888,1204634688;113407825,1376005313;68045013,1554937200;32762825,1736388450;17641888,1917839700;17641888,1970762188;0,1927920325;2520950,1917839700;17641888,1733867500;52924075,1552416250;100806250,1373485950;166330313,1197075013;239415638,1030744700;327620313,864414388;420866888,708164700;526713450,554434375;637600325,410786263;723285638,302418750;816530625,196572188;912296563,95765938;1013102813,0" o:connectangles="0,0,0,0,0,0,0,0,0,0,0,0,0,0,0,0,0,0,0,0,0,0,0,0,0,0,0,0,0,0,0"/>
                    </v:shape>
                    <v:shape id="Prostoručno 16" o:spid="_x0000_s1051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" path="m,l6,15r1,3l12,80r9,54l33,188r4,8l22,162,15,146,5,81,1,40,,xe" fillcolor="#44546a" strokecolor="#44546a" strokeweight="0">
                      <v:fill opacity="13107f"/>
                      <v:stroke opacity="13107f"/>
                      <v:path arrowok="t" o:connecttype="custom" o:connectlocs="0,0;15121066,37803138;17642038,45362813;30242132,201612500;52924526,337700938;83166658,473789375;93247369,493950625;55443909,408265313;37803459,367942813;12601682,204133450;2520971,100806250;0,0" o:connectangles="0,0,0,0,0,0,0,0,0,0,0,0"/>
                    </v:shape>
                    <v:shape id="Prostoručno 17" o:spid="_x0000_s1052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" path="m,l31,66r-7,l,xe" fillcolor="#44546a" strokecolor="#44546a" strokeweight="0">
                      <v:fill opacity="13107f"/>
                      <v:stroke opacity="13107f"/>
                      <v:path arrowok="t" o:connecttype="custom" o:connectlocs="0,0;78126431,166330313;60484365,166330313;0,0" o:connectangles="0,0,0,0"/>
                    </v:shape>
                    <v:shape id="Prostoručno 18" o:spid="_x0000_s1053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" path="m,l7,17r,26l6,40,,25,,xe" fillcolor="#44546a" strokecolor="#44546a" strokeweight="0">
                      <v:fill opacity="13107f"/>
                      <v:stroke opacity="13107f"/>
                      <v:path arrowok="t" o:connecttype="custom" o:connectlocs="0,0;17642681,42843764;17642681,108368306;15121618,100806988;0,63005161;0,0" o:connectangles="0,0,0,0,0,0"/>
                    </v:shape>
                    <v:shape id="Prostoručno 19" o:spid="_x0000_s1054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" path="m,l7,16,22,50,33,86r13,35l45,121,14,55,11,44,,xe" fillcolor="#44546a" strokecolor="#44546a" strokeweight="0">
                      <v:fill opacity="13107f"/>
                      <v:stroke opacity="13107f"/>
                      <v:path arrowok="t" o:connecttype="custom" o:connectlocs="0,0;17641888,40322605;55443438,126008140;83165950,216734002;115927188,304940494;113407825,304940494;35282188,138609748;27722513,110887164;0,0" o:connectangles="0,0,0,0,0,0,0,0,0"/>
                    </v:shape>
                  </v:group>
                </v:group>
                <w10:wrap anchorx="page" anchory="page"/>
              </v:group>
            </w:pict>
          </mc:Fallback>
        </mc:AlternateContent>
      </w:r>
      <w:r w:rsidRPr="00CB5E47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EDF392" wp14:editId="42265D9D">
                <wp:simplePos x="0" y="0"/>
                <wp:positionH relativeFrom="page">
                  <wp:posOffset>3175635</wp:posOffset>
                </wp:positionH>
                <wp:positionV relativeFrom="page">
                  <wp:posOffset>1871345</wp:posOffset>
                </wp:positionV>
                <wp:extent cx="3398520" cy="2756535"/>
                <wp:effectExtent l="0" t="0" r="3810" b="0"/>
                <wp:wrapNone/>
                <wp:docPr id="82" name="Tekstni okvir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8520" cy="275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409E2" w14:textId="77777777" w:rsidR="005769BE" w:rsidRPr="007C6DCC" w:rsidRDefault="005769BE" w:rsidP="005769BE">
                            <w:pPr>
                              <w:pStyle w:val="Bezproreda"/>
                              <w:rPr>
                                <w:rFonts w:ascii="Calibri Light" w:hAnsi="Calibri Light"/>
                                <w:color w:val="262626"/>
                                <w:sz w:val="72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z w:val="72"/>
                                <w:szCs w:val="72"/>
                              </w:rPr>
                              <w:t>Smjernice za organizaciju i razvoj sustava civilne zaštite</w:t>
                            </w:r>
                          </w:p>
                          <w:p w14:paraId="325C1538" w14:textId="77777777" w:rsidR="005769BE" w:rsidRPr="007C6DCC" w:rsidRDefault="005769BE" w:rsidP="005769BE">
                            <w:pPr>
                              <w:spacing w:before="120"/>
                              <w:rPr>
                                <w:color w:val="40404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2022.g. – 2025.g.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45000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DF392" id="_x0000_t202" coordsize="21600,21600" o:spt="202" path="m,l,21600r21600,l21600,xe">
                <v:stroke joinstyle="miter"/>
                <v:path gradientshapeok="t" o:connecttype="rect"/>
              </v:shapetype>
              <v:shape id="Tekstni okvir 82" o:spid="_x0000_s1055" type="#_x0000_t202" style="position:absolute;margin-left:250.05pt;margin-top:147.35pt;width:267.6pt;height:217.05pt;z-index:251660288;visibility:visible;mso-wrap-style:square;mso-width-percent:45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45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" filled="f" stroked="f" strokeweight=".5pt">
                <v:textbox style="mso-fit-shape-to-text:t" inset="0,0,0,0">
                  <w:txbxContent>
                    <w:p w14:paraId="67E409E2" w14:textId="77777777" w:rsidR="005769BE" w:rsidRPr="007C6DCC" w:rsidRDefault="005769BE" w:rsidP="005769BE">
                      <w:pPr>
                        <w:pStyle w:val="Bezproreda"/>
                        <w:rPr>
                          <w:rFonts w:ascii="Calibri Light" w:hAnsi="Calibri Light"/>
                          <w:color w:val="262626"/>
                          <w:sz w:val="72"/>
                        </w:rPr>
                      </w:pPr>
                      <w:r>
                        <w:rPr>
                          <w:rFonts w:ascii="Calibri Light" w:hAnsi="Calibri Light"/>
                          <w:sz w:val="72"/>
                          <w:szCs w:val="72"/>
                        </w:rPr>
                        <w:t>Smjernice za organizaciju i razvoj sustava civilne zaštite</w:t>
                      </w:r>
                    </w:p>
                    <w:p w14:paraId="325C1538" w14:textId="77777777" w:rsidR="005769BE" w:rsidRPr="007C6DCC" w:rsidRDefault="005769BE" w:rsidP="005769BE">
                      <w:pPr>
                        <w:spacing w:before="120"/>
                        <w:rPr>
                          <w:color w:val="404040"/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2022.g. – 2025.g.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CB5E47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A610B7" wp14:editId="0204047B">
                <wp:simplePos x="0" y="0"/>
                <wp:positionH relativeFrom="page">
                  <wp:posOffset>2369185</wp:posOffset>
                </wp:positionH>
                <wp:positionV relativeFrom="page">
                  <wp:posOffset>9067800</wp:posOffset>
                </wp:positionV>
                <wp:extent cx="4208780" cy="845185"/>
                <wp:effectExtent l="0" t="0" r="3810" b="2540"/>
                <wp:wrapNone/>
                <wp:docPr id="81" name="Tekstni okvir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8780" cy="845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A6D153" w14:textId="40BFF478" w:rsidR="005769BE" w:rsidRPr="002F51EC" w:rsidRDefault="005769BE" w:rsidP="005769BE">
                            <w:pPr>
                              <w:pStyle w:val="Bezproreda"/>
                              <w:jc w:val="center"/>
                              <w:rPr>
                                <w:color w:val="595959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OPĆINA </w:t>
                            </w:r>
                            <w:r w:rsidR="001F6EE9">
                              <w:rPr>
                                <w:sz w:val="48"/>
                                <w:szCs w:val="48"/>
                              </w:rPr>
                              <w:t>OKUČANI</w:t>
                            </w: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610B7" id="Tekstni okvir 81" o:spid="_x0000_s1056" type="#_x0000_t202" style="position:absolute;margin-left:186.55pt;margin-top:714pt;width:331.4pt;height:6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" filled="f" stroked="f" strokeweight=".5pt">
                <v:textbox inset="0,0,0,0">
                  <w:txbxContent>
                    <w:p w14:paraId="11A6D153" w14:textId="40BFF478" w:rsidR="005769BE" w:rsidRPr="002F51EC" w:rsidRDefault="005769BE" w:rsidP="005769BE">
                      <w:pPr>
                        <w:pStyle w:val="Bezproreda"/>
                        <w:jc w:val="center"/>
                        <w:rPr>
                          <w:color w:val="595959"/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OPĆINA </w:t>
                      </w:r>
                      <w:r w:rsidR="001F6EE9">
                        <w:rPr>
                          <w:sz w:val="48"/>
                          <w:szCs w:val="48"/>
                        </w:rPr>
                        <w:t>OKUČANI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CB5E47">
        <w:rPr>
          <w:rFonts w:ascii="Garamond" w:hAnsi="Garamond"/>
        </w:rPr>
        <w:br w:type="page"/>
      </w:r>
    </w:p>
    <w:tbl>
      <w:tblPr>
        <w:tblpPr w:leftFromText="187" w:rightFromText="187" w:horzAnchor="margin" w:tblpXSpec="center" w:tblpYSpec="bottom"/>
        <w:tblW w:w="5000" w:type="pct"/>
        <w:tblLook w:val="04A0" w:firstRow="1" w:lastRow="0" w:firstColumn="1" w:lastColumn="0" w:noHBand="0" w:noVBand="1"/>
      </w:tblPr>
      <w:tblGrid>
        <w:gridCol w:w="9072"/>
      </w:tblGrid>
      <w:tr w:rsidR="005769BE" w:rsidRPr="00CB5E47" w14:paraId="52635A01" w14:textId="77777777" w:rsidTr="00173318">
        <w:tc>
          <w:tcPr>
            <w:tcW w:w="5000" w:type="pct"/>
          </w:tcPr>
          <w:p w14:paraId="22CDF601" w14:textId="77777777" w:rsidR="005769BE" w:rsidRPr="00CB5E47" w:rsidRDefault="005769BE" w:rsidP="00173318">
            <w:pPr>
              <w:pStyle w:val="Bezproreda"/>
              <w:rPr>
                <w:rFonts w:ascii="Garamond" w:hAnsi="Garamond"/>
              </w:rPr>
            </w:pPr>
          </w:p>
        </w:tc>
      </w:tr>
    </w:tbl>
    <w:p w14:paraId="4880C9CE" w14:textId="01518082" w:rsidR="005769BE" w:rsidRPr="001D3F45" w:rsidRDefault="005769BE" w:rsidP="005769BE">
      <w:pPr>
        <w:jc w:val="both"/>
        <w:rPr>
          <w:rFonts w:cs="Calibri"/>
          <w:sz w:val="24"/>
          <w:szCs w:val="24"/>
        </w:rPr>
      </w:pPr>
      <w:r w:rsidRPr="001D3F45">
        <w:rPr>
          <w:rFonts w:cs="Calibri"/>
          <w:sz w:val="24"/>
          <w:szCs w:val="24"/>
        </w:rPr>
        <w:t xml:space="preserve">Na temelju članka 17. stavak 1. podstavak 1. Zakona o sustavu civilne zaštite („Narodne novine“, broj 82/15, 118/18, 31/20, 20/21), članka </w:t>
      </w:r>
      <w:r>
        <w:rPr>
          <w:rFonts w:cs="Calibri"/>
          <w:sz w:val="24"/>
          <w:szCs w:val="24"/>
        </w:rPr>
        <w:t>49</w:t>
      </w:r>
      <w:r w:rsidRPr="001D3F45">
        <w:rPr>
          <w:rFonts w:cs="Calibri"/>
          <w:sz w:val="24"/>
          <w:szCs w:val="24"/>
        </w:rPr>
        <w:t xml:space="preserve">. Pravilnika o nositeljima, sadržaju i postupcima izrade planskih dokumenata u civilnoj zaštiti te načinu informiranja javnosti </w:t>
      </w:r>
      <w:r>
        <w:rPr>
          <w:rFonts w:cs="Calibri"/>
          <w:sz w:val="24"/>
          <w:szCs w:val="24"/>
        </w:rPr>
        <w:t>o</w:t>
      </w:r>
      <w:r w:rsidRPr="001D3F45">
        <w:rPr>
          <w:rFonts w:cs="Calibri"/>
          <w:sz w:val="24"/>
          <w:szCs w:val="24"/>
        </w:rPr>
        <w:t xml:space="preserve"> postupku njihovog donošenja (</w:t>
      </w:r>
      <w:r w:rsidR="00FA40C1">
        <w:rPr>
          <w:rFonts w:cs="Calibri"/>
          <w:sz w:val="24"/>
          <w:szCs w:val="24"/>
        </w:rPr>
        <w:t>„</w:t>
      </w:r>
      <w:r w:rsidRPr="001D3F45">
        <w:rPr>
          <w:rFonts w:cs="Calibri"/>
          <w:sz w:val="24"/>
          <w:szCs w:val="24"/>
        </w:rPr>
        <w:t>N</w:t>
      </w:r>
      <w:r w:rsidR="00FA40C1">
        <w:rPr>
          <w:rFonts w:cs="Calibri"/>
          <w:sz w:val="24"/>
          <w:szCs w:val="24"/>
        </w:rPr>
        <w:t xml:space="preserve">arodne novine“ br. </w:t>
      </w:r>
      <w:r>
        <w:rPr>
          <w:rFonts w:cs="Calibri"/>
          <w:sz w:val="24"/>
          <w:szCs w:val="24"/>
        </w:rPr>
        <w:t>66</w:t>
      </w:r>
      <w:r w:rsidRPr="001D3F45">
        <w:rPr>
          <w:rFonts w:cs="Calibri"/>
          <w:sz w:val="24"/>
          <w:szCs w:val="24"/>
        </w:rPr>
        <w:t>/</w:t>
      </w:r>
      <w:r>
        <w:rPr>
          <w:rFonts w:cs="Calibri"/>
          <w:sz w:val="24"/>
          <w:szCs w:val="24"/>
        </w:rPr>
        <w:t>21</w:t>
      </w:r>
      <w:r w:rsidRPr="001D3F45">
        <w:rPr>
          <w:rFonts w:cs="Calibri"/>
          <w:sz w:val="24"/>
          <w:szCs w:val="24"/>
        </w:rPr>
        <w:t xml:space="preserve">)  i članka </w:t>
      </w:r>
      <w:r w:rsidR="00FA40C1">
        <w:rPr>
          <w:rFonts w:cs="Calibri"/>
          <w:sz w:val="24"/>
          <w:szCs w:val="24"/>
        </w:rPr>
        <w:t>34.</w:t>
      </w:r>
      <w:r w:rsidRPr="001D3F45">
        <w:rPr>
          <w:rFonts w:cs="Calibri"/>
          <w:sz w:val="24"/>
          <w:szCs w:val="24"/>
        </w:rPr>
        <w:t xml:space="preserve"> Statuta </w:t>
      </w:r>
      <w:r>
        <w:rPr>
          <w:rFonts w:cs="Calibri"/>
          <w:sz w:val="24"/>
          <w:szCs w:val="24"/>
        </w:rPr>
        <w:t xml:space="preserve">Općine </w:t>
      </w:r>
      <w:r w:rsidR="001F6EE9">
        <w:rPr>
          <w:rFonts w:cs="Calibri"/>
          <w:sz w:val="24"/>
          <w:szCs w:val="24"/>
        </w:rPr>
        <w:t>Okučani</w:t>
      </w:r>
      <w:r w:rsidRPr="001D3F45">
        <w:rPr>
          <w:rFonts w:cs="Calibri"/>
          <w:sz w:val="24"/>
          <w:szCs w:val="24"/>
        </w:rPr>
        <w:t xml:space="preserve"> («Službeni vjesnik </w:t>
      </w:r>
      <w:r w:rsidR="00FA40C1">
        <w:rPr>
          <w:rFonts w:cs="Calibri"/>
          <w:sz w:val="24"/>
          <w:szCs w:val="24"/>
        </w:rPr>
        <w:t>Brodsko – posavske županije</w:t>
      </w:r>
      <w:r w:rsidRPr="001D3F45">
        <w:rPr>
          <w:rFonts w:cs="Calibri"/>
          <w:sz w:val="24"/>
          <w:szCs w:val="24"/>
        </w:rPr>
        <w:t xml:space="preserve"> br. </w:t>
      </w:r>
      <w:r w:rsidR="00FA40C1">
        <w:rPr>
          <w:rFonts w:cs="Calibri"/>
          <w:sz w:val="24"/>
          <w:szCs w:val="24"/>
        </w:rPr>
        <w:t>10/09, 4/13,3/18,7/18 i 14/21</w:t>
      </w:r>
      <w:r w:rsidRPr="001D3F45">
        <w:rPr>
          <w:rFonts w:cs="Calibri"/>
          <w:sz w:val="24"/>
          <w:szCs w:val="24"/>
        </w:rPr>
        <w:t xml:space="preserve">), </w:t>
      </w:r>
      <w:r>
        <w:rPr>
          <w:rFonts w:cs="Calibri"/>
          <w:sz w:val="24"/>
          <w:szCs w:val="24"/>
        </w:rPr>
        <w:t>Općinsko vijeće Općine</w:t>
      </w:r>
      <w:r w:rsidR="001F6EE9">
        <w:rPr>
          <w:rFonts w:cs="Calibri"/>
          <w:sz w:val="24"/>
          <w:szCs w:val="24"/>
        </w:rPr>
        <w:t xml:space="preserve"> Okučani</w:t>
      </w:r>
      <w:r w:rsidRPr="001D3F45">
        <w:rPr>
          <w:rFonts w:cs="Calibri"/>
          <w:sz w:val="24"/>
          <w:szCs w:val="24"/>
        </w:rPr>
        <w:t xml:space="preserve"> na </w:t>
      </w:r>
      <w:r w:rsidR="00FA40C1">
        <w:rPr>
          <w:rFonts w:cs="Calibri"/>
          <w:sz w:val="24"/>
          <w:szCs w:val="24"/>
        </w:rPr>
        <w:t>5.</w:t>
      </w:r>
      <w:r w:rsidRPr="001D3F45">
        <w:rPr>
          <w:rFonts w:cs="Calibri"/>
          <w:sz w:val="24"/>
          <w:szCs w:val="24"/>
        </w:rPr>
        <w:t xml:space="preserve"> sjednici</w:t>
      </w:r>
      <w:r>
        <w:rPr>
          <w:rFonts w:cs="Calibri"/>
          <w:sz w:val="24"/>
          <w:szCs w:val="24"/>
        </w:rPr>
        <w:t xml:space="preserve"> općinskog</w:t>
      </w:r>
      <w:r w:rsidRPr="001D3F45">
        <w:rPr>
          <w:rFonts w:cs="Calibri"/>
          <w:sz w:val="24"/>
          <w:szCs w:val="24"/>
        </w:rPr>
        <w:t xml:space="preserve"> vijeća, održanoj</w:t>
      </w:r>
      <w:r w:rsidR="00881DE3">
        <w:rPr>
          <w:rFonts w:cs="Calibri"/>
          <w:sz w:val="24"/>
          <w:szCs w:val="24"/>
        </w:rPr>
        <w:t xml:space="preserve"> 29</w:t>
      </w:r>
      <w:r w:rsidRPr="001D3F45">
        <w:rPr>
          <w:rFonts w:cs="Calibri"/>
          <w:sz w:val="24"/>
          <w:szCs w:val="24"/>
        </w:rPr>
        <w:t xml:space="preserve">, </w:t>
      </w:r>
      <w:r w:rsidR="00FA40C1">
        <w:rPr>
          <w:rFonts w:cs="Calibri"/>
          <w:sz w:val="24"/>
          <w:szCs w:val="24"/>
        </w:rPr>
        <w:t xml:space="preserve">prosinca 2021. godine </w:t>
      </w:r>
      <w:r w:rsidRPr="001D3F45">
        <w:rPr>
          <w:rFonts w:cs="Calibri"/>
          <w:sz w:val="24"/>
          <w:szCs w:val="24"/>
        </w:rPr>
        <w:t>donijelo je</w:t>
      </w:r>
    </w:p>
    <w:p w14:paraId="0FCABDD4" w14:textId="77777777" w:rsidR="005769BE" w:rsidRPr="001D3F45" w:rsidRDefault="005769BE" w:rsidP="005769BE">
      <w:pPr>
        <w:rPr>
          <w:rFonts w:cs="Calibri"/>
          <w:sz w:val="24"/>
          <w:szCs w:val="24"/>
        </w:rPr>
      </w:pPr>
    </w:p>
    <w:p w14:paraId="6FE12742" w14:textId="4E5D4512" w:rsidR="005769BE" w:rsidRPr="001D3F45" w:rsidRDefault="005769BE" w:rsidP="005769BE">
      <w:pPr>
        <w:pStyle w:val="Bezproreda"/>
        <w:jc w:val="center"/>
        <w:rPr>
          <w:rFonts w:cs="Calibri"/>
          <w:b/>
          <w:sz w:val="24"/>
          <w:szCs w:val="24"/>
        </w:rPr>
      </w:pPr>
      <w:r w:rsidRPr="001D3F45">
        <w:rPr>
          <w:rFonts w:cs="Calibri"/>
          <w:b/>
          <w:sz w:val="24"/>
          <w:szCs w:val="24"/>
        </w:rPr>
        <w:t xml:space="preserve">SMJERNICE ZA ORGANIZACIJU I RAZVOJ SUSTAVA CIVILNE ZAŠTITE </w:t>
      </w:r>
      <w:r>
        <w:rPr>
          <w:rFonts w:cs="Calibri"/>
          <w:b/>
          <w:sz w:val="24"/>
          <w:szCs w:val="24"/>
        </w:rPr>
        <w:t xml:space="preserve">OPĆINE </w:t>
      </w:r>
      <w:r w:rsidR="001F6EE9">
        <w:rPr>
          <w:rFonts w:cs="Calibri"/>
          <w:b/>
          <w:sz w:val="24"/>
          <w:szCs w:val="24"/>
        </w:rPr>
        <w:t>OKUČANI</w:t>
      </w:r>
      <w:r w:rsidRPr="001D3F45">
        <w:rPr>
          <w:rFonts w:cs="Calibri"/>
          <w:b/>
          <w:sz w:val="24"/>
          <w:szCs w:val="24"/>
        </w:rPr>
        <w:t xml:space="preserve"> ZA 202</w:t>
      </w:r>
      <w:r>
        <w:rPr>
          <w:rFonts w:cs="Calibri"/>
          <w:b/>
          <w:sz w:val="24"/>
          <w:szCs w:val="24"/>
        </w:rPr>
        <w:t>2</w:t>
      </w:r>
      <w:r w:rsidRPr="001D3F45">
        <w:rPr>
          <w:rFonts w:cs="Calibri"/>
          <w:b/>
          <w:sz w:val="24"/>
          <w:szCs w:val="24"/>
        </w:rPr>
        <w:t>. – 2025.g.</w:t>
      </w:r>
    </w:p>
    <w:p w14:paraId="2BAC067D" w14:textId="77777777" w:rsidR="005769BE" w:rsidRPr="001D3F45" w:rsidRDefault="005769BE" w:rsidP="005769BE">
      <w:pPr>
        <w:jc w:val="center"/>
        <w:rPr>
          <w:rFonts w:cs="Calibri"/>
          <w:b/>
          <w:sz w:val="24"/>
          <w:szCs w:val="24"/>
        </w:rPr>
      </w:pPr>
    </w:p>
    <w:p w14:paraId="0181B877" w14:textId="77777777" w:rsidR="005769BE" w:rsidRPr="005769BE" w:rsidRDefault="005769BE" w:rsidP="005769BE">
      <w:pPr>
        <w:pStyle w:val="BezproredaChar"/>
        <w:rPr>
          <w:rFonts w:asciiTheme="minorHAnsi" w:hAnsiTheme="minorHAnsi" w:cstheme="minorHAnsi"/>
          <w:b/>
          <w:bCs/>
          <w:sz w:val="28"/>
          <w:szCs w:val="28"/>
        </w:rPr>
      </w:pPr>
      <w:r w:rsidRPr="005769BE">
        <w:rPr>
          <w:rFonts w:asciiTheme="minorHAnsi" w:hAnsiTheme="minorHAnsi" w:cstheme="minorHAnsi"/>
          <w:b/>
          <w:bCs/>
          <w:sz w:val="28"/>
          <w:szCs w:val="28"/>
        </w:rPr>
        <w:t>Uvod</w:t>
      </w:r>
    </w:p>
    <w:p w14:paraId="688E528B" w14:textId="77777777" w:rsidR="005769BE" w:rsidRPr="001D3F45" w:rsidRDefault="005769BE" w:rsidP="005769BE">
      <w:pPr>
        <w:spacing w:after="0" w:line="240" w:lineRule="auto"/>
        <w:jc w:val="both"/>
        <w:rPr>
          <w:rFonts w:cs="Calibri"/>
          <w:sz w:val="24"/>
          <w:szCs w:val="24"/>
        </w:rPr>
      </w:pPr>
      <w:bookmarkStart w:id="0" w:name="_Hlk500138013"/>
    </w:p>
    <w:p w14:paraId="370189DF" w14:textId="77777777" w:rsidR="005769BE" w:rsidRPr="001D3F45" w:rsidRDefault="005769BE" w:rsidP="005769BE">
      <w:pPr>
        <w:spacing w:after="0" w:line="240" w:lineRule="auto"/>
        <w:jc w:val="both"/>
        <w:rPr>
          <w:rFonts w:cs="Calibri"/>
          <w:sz w:val="24"/>
          <w:szCs w:val="24"/>
        </w:rPr>
      </w:pPr>
      <w:r w:rsidRPr="001D3F45">
        <w:rPr>
          <w:rFonts w:cs="Calibri"/>
          <w:sz w:val="24"/>
          <w:szCs w:val="24"/>
        </w:rPr>
        <w:t>Smjernicama se utvrđuju prioriteti lokalne vlasti na području civilne zaštite,</w:t>
      </w:r>
      <w:r w:rsidRPr="001D3F45">
        <w:rPr>
          <w:rFonts w:cs="Calibri"/>
        </w:rPr>
        <w:t xml:space="preserve"> </w:t>
      </w:r>
      <w:r w:rsidRPr="001D3F45">
        <w:rPr>
          <w:rFonts w:cs="Calibri"/>
          <w:sz w:val="24"/>
          <w:szCs w:val="24"/>
        </w:rPr>
        <w:t xml:space="preserve">definiraju se pojedinačni ciljevi i sveukupni cilj, konkretni koraci, potrebne mjere poradi kojih se ti koraci utvrđuju prioritetnim u sustavu civilne zaštite u razdoblju za koje se donose i to na svim područjima sustava civilne zaštite. </w:t>
      </w:r>
    </w:p>
    <w:p w14:paraId="5112FA1D" w14:textId="77777777" w:rsidR="005769BE" w:rsidRPr="001D3F45" w:rsidRDefault="005769BE" w:rsidP="005769BE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60121D06" w14:textId="77777777" w:rsidR="005769BE" w:rsidRPr="001D3F45" w:rsidRDefault="005769BE" w:rsidP="005769BE">
      <w:pPr>
        <w:spacing w:after="0" w:line="240" w:lineRule="auto"/>
        <w:jc w:val="both"/>
        <w:rPr>
          <w:rFonts w:cs="Calibri"/>
          <w:sz w:val="24"/>
          <w:szCs w:val="24"/>
        </w:rPr>
      </w:pPr>
      <w:r w:rsidRPr="001D3F45">
        <w:rPr>
          <w:rFonts w:cs="Calibri"/>
          <w:sz w:val="24"/>
          <w:szCs w:val="24"/>
        </w:rPr>
        <w:t>Smjernicama se</w:t>
      </w:r>
      <w:r>
        <w:rPr>
          <w:rFonts w:cs="Calibri"/>
          <w:sz w:val="24"/>
          <w:szCs w:val="24"/>
        </w:rPr>
        <w:t xml:space="preserve"> ostvaruju sljedeći ciljevi</w:t>
      </w:r>
      <w:r w:rsidRPr="001D3F45">
        <w:rPr>
          <w:rFonts w:cs="Calibri"/>
          <w:sz w:val="24"/>
          <w:szCs w:val="24"/>
        </w:rPr>
        <w:t>:</w:t>
      </w:r>
    </w:p>
    <w:p w14:paraId="31F05E00" w14:textId="77777777" w:rsidR="005769BE" w:rsidRPr="00EA252D" w:rsidRDefault="005769BE" w:rsidP="00493E27">
      <w:pPr>
        <w:pStyle w:val="box467970"/>
        <w:numPr>
          <w:ilvl w:val="0"/>
          <w:numId w:val="13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rFonts w:ascii="Calibri" w:hAnsi="Calibri" w:cs="Calibri"/>
          <w:color w:val="231F20"/>
        </w:rPr>
      </w:pPr>
      <w:r w:rsidRPr="00EA252D">
        <w:rPr>
          <w:rFonts w:ascii="Calibri" w:hAnsi="Calibri" w:cs="Calibri"/>
          <w:color w:val="231F20"/>
        </w:rPr>
        <w:t>na temelju procjena rizika utvrđuju prioritetne preventivne mjere, dinamika i način njihovog provođenja kao i javne politike upravljanja rizicima, odnosno smanjivanja ranjivosti kategorija društvenih vrijednosti koje su na području primjene izložene štetnim utjecajima prijetnji s nositeljima njihovog provođenja,</w:t>
      </w:r>
    </w:p>
    <w:p w14:paraId="6D52F246" w14:textId="77777777" w:rsidR="005769BE" w:rsidRPr="00EA252D" w:rsidRDefault="005769BE" w:rsidP="00493E27">
      <w:pPr>
        <w:pStyle w:val="box467970"/>
        <w:numPr>
          <w:ilvl w:val="0"/>
          <w:numId w:val="13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rFonts w:ascii="Calibri" w:hAnsi="Calibri" w:cs="Calibri"/>
          <w:color w:val="231F20"/>
        </w:rPr>
      </w:pPr>
      <w:r w:rsidRPr="00EA252D">
        <w:rPr>
          <w:rFonts w:ascii="Calibri" w:hAnsi="Calibri" w:cs="Calibri"/>
          <w:color w:val="231F20"/>
        </w:rPr>
        <w:t>na temelju utvrđenih slabosti postojećih kapaciteta sustava civilne zaštite utvrđuje način uspostavljanja kapaciteta za primanje kao i za postupanje po informacijama ranog upozoravanja i razvijaju rješenja na jačanju svijesti za postupanje u velikim nesrećama,</w:t>
      </w:r>
    </w:p>
    <w:p w14:paraId="22256430" w14:textId="77777777" w:rsidR="005769BE" w:rsidRPr="00EA252D" w:rsidRDefault="005769BE" w:rsidP="00493E27">
      <w:pPr>
        <w:pStyle w:val="box467970"/>
        <w:numPr>
          <w:ilvl w:val="0"/>
          <w:numId w:val="13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rFonts w:ascii="Calibri" w:hAnsi="Calibri" w:cs="Calibri"/>
          <w:color w:val="231F20"/>
        </w:rPr>
      </w:pPr>
      <w:r w:rsidRPr="00EA252D">
        <w:rPr>
          <w:rFonts w:ascii="Calibri" w:hAnsi="Calibri" w:cs="Calibri"/>
          <w:color w:val="231F20"/>
        </w:rPr>
        <w:t>jačanje kompetencija operativnih snaga civilne zaštite u postupanju prema ranjivim skupinama u slučaju velike nesreće i katastrofe (edukacije, vježbe, opremanje),</w:t>
      </w:r>
    </w:p>
    <w:p w14:paraId="0F81498D" w14:textId="77777777" w:rsidR="005769BE" w:rsidRPr="00EA252D" w:rsidRDefault="005769BE" w:rsidP="00493E27">
      <w:pPr>
        <w:pStyle w:val="box467970"/>
        <w:numPr>
          <w:ilvl w:val="0"/>
          <w:numId w:val="13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rFonts w:ascii="Calibri" w:hAnsi="Calibri" w:cs="Calibri"/>
          <w:color w:val="231F20"/>
        </w:rPr>
      </w:pPr>
      <w:r w:rsidRPr="00EA252D">
        <w:rPr>
          <w:rFonts w:ascii="Calibri" w:hAnsi="Calibri" w:cs="Calibri"/>
          <w:color w:val="231F20"/>
        </w:rPr>
        <w:t>usmjerava razvoj kapaciteta operativnih snaga sustava civilne zaštite, odnosno operativnih kapaciteta od značaja za reagiranje u velikim nesrećama,</w:t>
      </w:r>
    </w:p>
    <w:p w14:paraId="6DEF5DF8" w14:textId="77777777" w:rsidR="005769BE" w:rsidRPr="00EA252D" w:rsidRDefault="005769BE" w:rsidP="00493E27">
      <w:pPr>
        <w:pStyle w:val="box467970"/>
        <w:numPr>
          <w:ilvl w:val="0"/>
          <w:numId w:val="13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rFonts w:ascii="Calibri" w:hAnsi="Calibri" w:cs="Calibri"/>
          <w:color w:val="231F20"/>
        </w:rPr>
      </w:pPr>
      <w:r w:rsidRPr="00EA252D">
        <w:rPr>
          <w:rFonts w:ascii="Calibri" w:hAnsi="Calibri" w:cs="Calibri"/>
          <w:color w:val="231F20"/>
        </w:rPr>
        <w:t>poboljšavaju postupci planiranja i koordiniranja uporabe kapaciteta u velikoj nesreći,</w:t>
      </w:r>
    </w:p>
    <w:p w14:paraId="12F4D255" w14:textId="77777777" w:rsidR="005769BE" w:rsidRPr="00EA252D" w:rsidRDefault="005769BE" w:rsidP="00493E27">
      <w:pPr>
        <w:pStyle w:val="box467970"/>
        <w:numPr>
          <w:ilvl w:val="0"/>
          <w:numId w:val="13"/>
        </w:numPr>
        <w:shd w:val="clear" w:color="auto" w:fill="FFFFFF"/>
        <w:spacing w:before="0" w:beforeAutospacing="0" w:after="48" w:afterAutospacing="0"/>
        <w:jc w:val="both"/>
        <w:textAlignment w:val="baseline"/>
        <w:rPr>
          <w:rFonts w:ascii="Calibri" w:hAnsi="Calibri" w:cs="Calibri"/>
          <w:color w:val="231F20"/>
        </w:rPr>
      </w:pPr>
      <w:r w:rsidRPr="00EA252D">
        <w:rPr>
          <w:rFonts w:ascii="Calibri" w:hAnsi="Calibri" w:cs="Calibri"/>
          <w:color w:val="231F20"/>
        </w:rPr>
        <w:t>planira osiguravanje financijskih sredstava potrebnih za ostvarivanje prioritetnih razvojnih ciljeva sustava civilne zaštite u razdoblju od četiri godine.</w:t>
      </w:r>
    </w:p>
    <w:p w14:paraId="5535B542" w14:textId="77777777" w:rsidR="005769BE" w:rsidRDefault="005769BE" w:rsidP="005769BE">
      <w:pPr>
        <w:spacing w:after="0" w:line="240" w:lineRule="auto"/>
        <w:ind w:left="720"/>
        <w:jc w:val="both"/>
        <w:rPr>
          <w:rFonts w:cs="Calibri"/>
          <w:sz w:val="24"/>
          <w:szCs w:val="24"/>
        </w:rPr>
      </w:pPr>
    </w:p>
    <w:p w14:paraId="08778F87" w14:textId="77777777" w:rsidR="005769BE" w:rsidRDefault="005769BE" w:rsidP="005769BE">
      <w:pPr>
        <w:spacing w:after="0" w:line="240" w:lineRule="auto"/>
        <w:ind w:left="720"/>
        <w:jc w:val="both"/>
        <w:rPr>
          <w:rFonts w:cs="Calibri"/>
          <w:sz w:val="24"/>
          <w:szCs w:val="24"/>
        </w:rPr>
      </w:pPr>
    </w:p>
    <w:p w14:paraId="6DC9ECC1" w14:textId="77777777" w:rsidR="005769BE" w:rsidRDefault="005769BE" w:rsidP="005769BE">
      <w:pPr>
        <w:spacing w:after="0" w:line="240" w:lineRule="auto"/>
        <w:ind w:left="720"/>
        <w:jc w:val="both"/>
        <w:rPr>
          <w:rFonts w:cs="Calibri"/>
          <w:sz w:val="24"/>
          <w:szCs w:val="24"/>
        </w:rPr>
      </w:pPr>
    </w:p>
    <w:p w14:paraId="768CA996" w14:textId="77777777" w:rsidR="005769BE" w:rsidRDefault="005769BE" w:rsidP="005769BE">
      <w:pPr>
        <w:spacing w:after="0" w:line="240" w:lineRule="auto"/>
        <w:ind w:left="720"/>
        <w:jc w:val="both"/>
        <w:rPr>
          <w:rFonts w:cs="Calibri"/>
          <w:sz w:val="24"/>
          <w:szCs w:val="24"/>
        </w:rPr>
      </w:pPr>
    </w:p>
    <w:p w14:paraId="0D52DAE7" w14:textId="77777777" w:rsidR="005769BE" w:rsidRDefault="005769BE" w:rsidP="005769BE">
      <w:pPr>
        <w:spacing w:after="0" w:line="240" w:lineRule="auto"/>
        <w:ind w:left="720"/>
        <w:jc w:val="both"/>
        <w:rPr>
          <w:rFonts w:cs="Calibri"/>
          <w:sz w:val="24"/>
          <w:szCs w:val="24"/>
        </w:rPr>
      </w:pPr>
    </w:p>
    <w:p w14:paraId="3EA489B0" w14:textId="77777777" w:rsidR="005769BE" w:rsidRDefault="005769BE" w:rsidP="005769BE">
      <w:pPr>
        <w:spacing w:after="0" w:line="240" w:lineRule="auto"/>
        <w:ind w:left="720"/>
        <w:jc w:val="both"/>
        <w:rPr>
          <w:rFonts w:cs="Calibri"/>
          <w:sz w:val="24"/>
          <w:szCs w:val="24"/>
        </w:rPr>
      </w:pPr>
    </w:p>
    <w:p w14:paraId="49430080" w14:textId="77777777" w:rsidR="005769BE" w:rsidRDefault="005769BE" w:rsidP="005769BE">
      <w:pPr>
        <w:spacing w:after="0" w:line="240" w:lineRule="auto"/>
        <w:ind w:left="720"/>
        <w:jc w:val="both"/>
        <w:rPr>
          <w:rFonts w:cs="Calibri"/>
          <w:sz w:val="24"/>
          <w:szCs w:val="24"/>
        </w:rPr>
      </w:pPr>
    </w:p>
    <w:p w14:paraId="2A7706FE" w14:textId="5F0F5AF7" w:rsidR="005769BE" w:rsidRDefault="005769BE" w:rsidP="005769BE">
      <w:pPr>
        <w:spacing w:after="0" w:line="240" w:lineRule="auto"/>
        <w:ind w:left="720"/>
        <w:jc w:val="both"/>
        <w:rPr>
          <w:rFonts w:cs="Calibri"/>
          <w:sz w:val="24"/>
          <w:szCs w:val="24"/>
        </w:rPr>
      </w:pPr>
    </w:p>
    <w:p w14:paraId="6B219C88" w14:textId="77777777" w:rsidR="005769BE" w:rsidRPr="001D3F45" w:rsidRDefault="005769BE" w:rsidP="005769BE">
      <w:pPr>
        <w:spacing w:after="0" w:line="240" w:lineRule="auto"/>
        <w:ind w:left="720"/>
        <w:jc w:val="both"/>
        <w:rPr>
          <w:rFonts w:cs="Calibri"/>
          <w:sz w:val="24"/>
          <w:szCs w:val="24"/>
        </w:rPr>
      </w:pPr>
    </w:p>
    <w:bookmarkEnd w:id="0"/>
    <w:p w14:paraId="3354059B" w14:textId="77777777" w:rsidR="005769BE" w:rsidRPr="001D3F45" w:rsidRDefault="005769BE" w:rsidP="005769BE">
      <w:pPr>
        <w:pStyle w:val="Razina1"/>
      </w:pPr>
      <w:r w:rsidRPr="001D3F45">
        <w:t xml:space="preserve">Dijelovi Procjene rizika, važni za izradu smjernica </w:t>
      </w:r>
    </w:p>
    <w:p w14:paraId="3967E227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615BB9A6" w14:textId="77777777" w:rsidR="005769BE" w:rsidRDefault="005769BE" w:rsidP="005769BE">
      <w:pPr>
        <w:pStyle w:val="Razina2"/>
      </w:pPr>
      <w:bookmarkStart w:id="1" w:name="_Hlk16498930"/>
      <w:r w:rsidRPr="001D3F45">
        <w:t xml:space="preserve"> Odabir jednostavnih prioritetnih prijetnji</w:t>
      </w:r>
    </w:p>
    <w:tbl>
      <w:tblPr>
        <w:tblStyle w:val="Reetkatablice33"/>
        <w:tblW w:w="9039" w:type="dxa"/>
        <w:tblLayout w:type="fixed"/>
        <w:tblLook w:val="04A0" w:firstRow="1" w:lastRow="0" w:firstColumn="1" w:lastColumn="0" w:noHBand="0" w:noVBand="1"/>
      </w:tblPr>
      <w:tblGrid>
        <w:gridCol w:w="561"/>
        <w:gridCol w:w="2949"/>
        <w:gridCol w:w="5529"/>
      </w:tblGrid>
      <w:tr w:rsidR="001C2721" w:rsidRPr="001C2721" w14:paraId="2102F80E" w14:textId="77777777" w:rsidTr="00F12419">
        <w:trPr>
          <w:trHeight w:val="293"/>
        </w:trPr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A3E514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</w:p>
          <w:p w14:paraId="7B97EA7B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</w:p>
          <w:p w14:paraId="0E0B760F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1C2721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Jednostavne prioritetne prijetnje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tbl>
            <w:tblPr>
              <w:tblStyle w:val="Reetkatablice33"/>
              <w:tblpPr w:leftFromText="180" w:rightFromText="180" w:vertAnchor="text" w:horzAnchor="margin" w:tblpXSpec="right" w:tblpY="118"/>
              <w:tblOverlap w:val="never"/>
              <w:tblW w:w="1967" w:type="dxa"/>
              <w:tblLayout w:type="fixed"/>
              <w:tblLook w:val="04A0" w:firstRow="1" w:lastRow="0" w:firstColumn="1" w:lastColumn="0" w:noHBand="0" w:noVBand="1"/>
            </w:tblPr>
            <w:tblGrid>
              <w:gridCol w:w="1967"/>
            </w:tblGrid>
            <w:tr w:rsidR="001C2721" w:rsidRPr="001C2721" w14:paraId="307F5090" w14:textId="77777777" w:rsidTr="00F12419">
              <w:trPr>
                <w:trHeight w:val="141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6DDE8"/>
                  <w:hideMark/>
                </w:tcPr>
                <w:p w14:paraId="68BCDD36" w14:textId="77777777" w:rsidR="001C2721" w:rsidRPr="001C2721" w:rsidRDefault="001C2721" w:rsidP="001C27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1C2721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zh-CN"/>
                    </w:rPr>
                    <w:t>RH</w:t>
                  </w:r>
                </w:p>
              </w:tc>
            </w:tr>
            <w:tr w:rsidR="001C2721" w:rsidRPr="001C2721" w14:paraId="5150D97B" w14:textId="77777777" w:rsidTr="00F12419">
              <w:trPr>
                <w:trHeight w:val="159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hideMark/>
                </w:tcPr>
                <w:p w14:paraId="1F426607" w14:textId="77777777" w:rsidR="001C2721" w:rsidRPr="001C2721" w:rsidRDefault="001C2721" w:rsidP="001C27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zh-CN"/>
                    </w:rPr>
                  </w:pPr>
                  <w:r w:rsidRPr="001C2721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zh-CN"/>
                    </w:rPr>
                    <w:t>BPŽ</w:t>
                  </w:r>
                  <w:r w:rsidRPr="001C2721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vertAlign w:val="superscript"/>
                      <w:lang w:eastAsia="zh-CN"/>
                    </w:rPr>
                    <w:footnoteReference w:id="1"/>
                  </w:r>
                </w:p>
              </w:tc>
            </w:tr>
            <w:tr w:rsidR="001C2721" w:rsidRPr="001C2721" w14:paraId="0D304913" w14:textId="77777777" w:rsidTr="00F12419">
              <w:trPr>
                <w:trHeight w:val="149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25B433B4" w14:textId="77777777" w:rsidR="001C2721" w:rsidRPr="001C2721" w:rsidRDefault="001C2721" w:rsidP="001C27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zh-CN"/>
                    </w:rPr>
                  </w:pPr>
                  <w:r w:rsidRPr="001C2721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zh-CN"/>
                    </w:rPr>
                    <w:t>JLS</w:t>
                  </w:r>
                </w:p>
              </w:tc>
            </w:tr>
          </w:tbl>
          <w:p w14:paraId="107018B9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</w:p>
          <w:p w14:paraId="37713B3D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</w:p>
          <w:p w14:paraId="0DFA5853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1C2721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Razina na kojoj je </w:t>
            </w:r>
          </w:p>
          <w:p w14:paraId="581B0E5D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1C2721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utvrđena prijetnja</w:t>
            </w:r>
          </w:p>
        </w:tc>
      </w:tr>
      <w:tr w:rsidR="001C2721" w:rsidRPr="001C2721" w14:paraId="3DFEBBD4" w14:textId="77777777" w:rsidTr="00F12419">
        <w:trPr>
          <w:trHeight w:val="476"/>
        </w:trPr>
        <w:tc>
          <w:tcPr>
            <w:tcW w:w="35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9F2E4A4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3A19DB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1C2721" w:rsidRPr="001C2721" w14:paraId="2559913A" w14:textId="77777777" w:rsidTr="00F12419">
        <w:trPr>
          <w:trHeight w:val="476"/>
        </w:trPr>
        <w:tc>
          <w:tcPr>
            <w:tcW w:w="35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078829D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37AFA1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1C2721" w:rsidRPr="001C2721" w14:paraId="1F12E8DD" w14:textId="77777777" w:rsidTr="00F12419">
        <w:trPr>
          <w:trHeight w:val="450"/>
        </w:trPr>
        <w:tc>
          <w:tcPr>
            <w:tcW w:w="35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251A76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750A24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1C2721" w:rsidRPr="001C2721" w14:paraId="70B5A8AA" w14:textId="77777777" w:rsidTr="00F12419">
        <w:trPr>
          <w:trHeight w:val="38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7C1B56" w14:textId="77777777" w:rsidR="001C2721" w:rsidRPr="001C2721" w:rsidRDefault="001C2721" w:rsidP="001C2721">
            <w:pPr>
              <w:spacing w:after="0" w:line="240" w:lineRule="auto"/>
              <w:jc w:val="center"/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1C2721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r.b</w:t>
            </w:r>
            <w:proofErr w:type="spellEnd"/>
            <w:r w:rsidRPr="001C2721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317CCC" w14:textId="77777777" w:rsidR="001C2721" w:rsidRPr="001C2721" w:rsidRDefault="001C2721" w:rsidP="001C2721">
            <w:pPr>
              <w:spacing w:after="0" w:line="240" w:lineRule="auto"/>
              <w:jc w:val="center"/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1C2721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Prijetnja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8D6DAE" w14:textId="77777777" w:rsidR="001C2721" w:rsidRPr="001C2721" w:rsidRDefault="001C2721" w:rsidP="001C2721">
            <w:pPr>
              <w:spacing w:after="0" w:line="240" w:lineRule="auto"/>
              <w:jc w:val="center"/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1C2721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Prostor ugroze</w:t>
            </w:r>
          </w:p>
        </w:tc>
      </w:tr>
      <w:tr w:rsidR="001C2721" w:rsidRPr="001C2721" w14:paraId="156D60E2" w14:textId="77777777" w:rsidTr="00F12419">
        <w:trPr>
          <w:trHeight w:val="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14:paraId="041476BA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201B5F84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Ekstremne temperature – toplinski val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552C094B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Područje cijele Općine</w:t>
            </w:r>
          </w:p>
        </w:tc>
      </w:tr>
      <w:tr w:rsidR="001C2721" w:rsidRPr="001C2721" w14:paraId="649F2E46" w14:textId="77777777" w:rsidTr="00F12419">
        <w:trPr>
          <w:trHeight w:val="7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202A8164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19B29127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Poplave – izlijevanje kopnenih vodnih tijela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72774501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Čovac</w:t>
            </w:r>
            <w:proofErr w:type="spellEnd"/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Lađevac</w:t>
            </w:r>
            <w:proofErr w:type="spellEnd"/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Vrbovljani</w:t>
            </w:r>
            <w:proofErr w:type="spellEnd"/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Okučani, </w:t>
            </w:r>
            <w:proofErr w:type="spellStart"/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Bodegraj</w:t>
            </w:r>
            <w:proofErr w:type="spellEnd"/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Cage</w:t>
            </w:r>
            <w:proofErr w:type="spellEnd"/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Benkovac i Gornji </w:t>
            </w:r>
            <w:proofErr w:type="spellStart"/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Rogolji</w:t>
            </w:r>
            <w:proofErr w:type="spellEnd"/>
          </w:p>
        </w:tc>
      </w:tr>
      <w:tr w:rsidR="001C2721" w:rsidRPr="001C2721" w14:paraId="75B00185" w14:textId="77777777" w:rsidTr="00F12419">
        <w:trPr>
          <w:trHeight w:val="11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49BF1775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42F3D026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Epidemije i pandemije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1E852A2F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Područje cijele Općine</w:t>
            </w:r>
          </w:p>
        </w:tc>
      </w:tr>
      <w:tr w:rsidR="001C2721" w:rsidRPr="001C2721" w14:paraId="59D1B671" w14:textId="77777777" w:rsidTr="00F12419">
        <w:trPr>
          <w:trHeight w:val="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7C375136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7133753B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Potres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5E2558EF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Područje cijele Općine</w:t>
            </w:r>
          </w:p>
        </w:tc>
      </w:tr>
      <w:tr w:rsidR="001C2721" w:rsidRPr="001C2721" w14:paraId="3D0A9AE7" w14:textId="77777777" w:rsidTr="00F12419">
        <w:trPr>
          <w:trHeight w:val="27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5D510349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07F7F97D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Suša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4F2AEE73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Područje cijele Općine</w:t>
            </w:r>
          </w:p>
        </w:tc>
      </w:tr>
      <w:tr w:rsidR="001C2721" w:rsidRPr="001C2721" w14:paraId="0F087BF8" w14:textId="77777777" w:rsidTr="00F12419">
        <w:trPr>
          <w:trHeight w:val="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AE563B0" w14:textId="77777777" w:rsidR="001C2721" w:rsidRPr="001C2721" w:rsidRDefault="001C2721" w:rsidP="001C2721">
            <w:pPr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2D2E33A0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Mraz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607F4F0C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Područje cijele Općine</w:t>
            </w:r>
          </w:p>
        </w:tc>
      </w:tr>
      <w:tr w:rsidR="001C2721" w:rsidRPr="001C2721" w14:paraId="4D6F018C" w14:textId="77777777" w:rsidTr="00F12419">
        <w:trPr>
          <w:trHeight w:val="25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3888F31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8EA2A2F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Tehničko tehnološke nesreće s opasnim tvarima – industrijske nesreće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A612FAF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Naselje </w:t>
            </w:r>
          </w:p>
        </w:tc>
      </w:tr>
      <w:tr w:rsidR="001C2721" w:rsidRPr="001C2721" w14:paraId="45A967B1" w14:textId="77777777" w:rsidTr="00F12419">
        <w:trPr>
          <w:trHeight w:val="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69B41CF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D3875E4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Tehničko – tehnološke nesreće u prometu – nesreće u cestovnom prometu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A0FA7E8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Naselje </w:t>
            </w:r>
          </w:p>
        </w:tc>
      </w:tr>
      <w:tr w:rsidR="001C2721" w:rsidRPr="001C2721" w14:paraId="4AF808D6" w14:textId="77777777" w:rsidTr="00F12419">
        <w:trPr>
          <w:trHeight w:val="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EFBC73F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C177C79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Tehničko – tehnološke nesreće u prometu – nesreće u željezničkom  prometu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C0F1DD3" w14:textId="77777777" w:rsidR="001C2721" w:rsidRPr="001C2721" w:rsidRDefault="001C2721" w:rsidP="001C27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C2721">
              <w:rPr>
                <w:rFonts w:eastAsia="Calibri"/>
                <w:color w:val="000000"/>
                <w:sz w:val="20"/>
                <w:szCs w:val="20"/>
                <w:lang w:eastAsia="en-US"/>
              </w:rPr>
              <w:t>Naselje Okučani</w:t>
            </w:r>
          </w:p>
        </w:tc>
      </w:tr>
    </w:tbl>
    <w:p w14:paraId="16EDFA16" w14:textId="77777777" w:rsidR="005769BE" w:rsidRPr="00226DED" w:rsidRDefault="005769BE" w:rsidP="005769BE">
      <w:pPr>
        <w:rPr>
          <w:lang w:eastAsia="zh-CN"/>
        </w:rPr>
      </w:pPr>
    </w:p>
    <w:bookmarkEnd w:id="1"/>
    <w:p w14:paraId="71B7E38F" w14:textId="77777777" w:rsidR="005769BE" w:rsidRDefault="005769BE" w:rsidP="005769BE">
      <w:pPr>
        <w:rPr>
          <w:rFonts w:cs="Calibri"/>
        </w:rPr>
      </w:pPr>
    </w:p>
    <w:p w14:paraId="36A1E56A" w14:textId="77777777" w:rsidR="005769BE" w:rsidRDefault="005769BE" w:rsidP="005769BE">
      <w:pPr>
        <w:rPr>
          <w:rFonts w:cs="Calibri"/>
        </w:rPr>
      </w:pPr>
    </w:p>
    <w:p w14:paraId="7BEAEA7F" w14:textId="77777777" w:rsidR="005769BE" w:rsidRDefault="005769BE" w:rsidP="005769BE">
      <w:pPr>
        <w:rPr>
          <w:rFonts w:cs="Calibri"/>
        </w:rPr>
      </w:pPr>
    </w:p>
    <w:p w14:paraId="7E3305EA" w14:textId="77777777" w:rsidR="005769BE" w:rsidRDefault="005769BE" w:rsidP="005769BE">
      <w:pPr>
        <w:rPr>
          <w:rFonts w:cs="Calibri"/>
        </w:rPr>
      </w:pPr>
    </w:p>
    <w:p w14:paraId="0676E4E9" w14:textId="77777777" w:rsidR="005769BE" w:rsidRDefault="005769BE" w:rsidP="005769BE">
      <w:pPr>
        <w:rPr>
          <w:rFonts w:cs="Calibri"/>
        </w:rPr>
      </w:pPr>
    </w:p>
    <w:p w14:paraId="1A387EB6" w14:textId="77777777" w:rsidR="005769BE" w:rsidRDefault="005769BE" w:rsidP="005769BE">
      <w:pPr>
        <w:rPr>
          <w:rFonts w:cs="Calibri"/>
        </w:rPr>
      </w:pPr>
    </w:p>
    <w:p w14:paraId="0461CB36" w14:textId="77777777" w:rsidR="005769BE" w:rsidRDefault="005769BE" w:rsidP="005769BE">
      <w:pPr>
        <w:rPr>
          <w:rFonts w:cs="Calibri"/>
        </w:rPr>
      </w:pPr>
    </w:p>
    <w:p w14:paraId="36BD87D9" w14:textId="77777777" w:rsidR="005769BE" w:rsidRDefault="005769BE" w:rsidP="005769BE">
      <w:pPr>
        <w:rPr>
          <w:rFonts w:cs="Calibri"/>
        </w:rPr>
      </w:pPr>
    </w:p>
    <w:p w14:paraId="34929608" w14:textId="77777777" w:rsidR="005769BE" w:rsidRDefault="005769BE" w:rsidP="005769BE">
      <w:pPr>
        <w:rPr>
          <w:rFonts w:cs="Calibri"/>
        </w:rPr>
      </w:pPr>
    </w:p>
    <w:p w14:paraId="526D7F8C" w14:textId="77777777" w:rsidR="006E6A8B" w:rsidRDefault="006E6A8B" w:rsidP="005769BE">
      <w:pPr>
        <w:rPr>
          <w:rFonts w:cs="Calibri"/>
        </w:rPr>
      </w:pPr>
    </w:p>
    <w:p w14:paraId="5737EFBB" w14:textId="77777777" w:rsidR="005769BE" w:rsidRDefault="005769BE" w:rsidP="005769BE">
      <w:pPr>
        <w:pStyle w:val="Razina2"/>
      </w:pPr>
      <w:bookmarkStart w:id="2" w:name="_Toc21679973"/>
      <w:r w:rsidRPr="001D3F45">
        <w:t>Matrica rizika s uspoređenim rizicima</w:t>
      </w:r>
      <w:bookmarkEnd w:id="2"/>
    </w:p>
    <w:p w14:paraId="17F4CBF4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ind w:left="770"/>
        <w:textAlignment w:val="baseline"/>
        <w:rPr>
          <w:rFonts w:ascii="Calibri" w:hAnsi="Calibri" w:cs="Calibri"/>
        </w:rPr>
      </w:pPr>
    </w:p>
    <w:tbl>
      <w:tblPr>
        <w:tblW w:w="998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426"/>
        <w:gridCol w:w="637"/>
        <w:gridCol w:w="1615"/>
        <w:gridCol w:w="1433"/>
        <w:gridCol w:w="1701"/>
        <w:gridCol w:w="1559"/>
        <w:gridCol w:w="1475"/>
      </w:tblGrid>
      <w:tr w:rsidR="001C2721" w:rsidRPr="001C2721" w14:paraId="41D2C928" w14:textId="77777777" w:rsidTr="00F12419">
        <w:trPr>
          <w:trHeight w:val="1107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A29C64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18"/>
                <w:szCs w:val="18"/>
              </w:rPr>
              <w:t>Katastrofalne </w:t>
            </w:r>
          </w:p>
        </w:tc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6A56689D" w14:textId="77777777" w:rsidR="001C2721" w:rsidRPr="001C2721" w:rsidRDefault="001C2721" w:rsidP="00F12419">
            <w:pPr>
              <w:spacing w:beforeAutospacing="1" w:after="160" w:afterAutospacing="1" w:line="259" w:lineRule="auto"/>
              <w:ind w:left="105" w:right="105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i/>
                <w:iCs/>
              </w:rPr>
              <w:t>Posljedice</w:t>
            </w:r>
            <w:r w:rsidRPr="001C2721">
              <w:rPr>
                <w:rFonts w:eastAsiaTheme="minorHAnsi" w:cstheme="minorBidi"/>
              </w:rPr>
              <w:t> 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F84965" w14:textId="77777777" w:rsidR="001C2721" w:rsidRPr="001C2721" w:rsidRDefault="001C2721" w:rsidP="00F12419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0"/>
              </w:rPr>
              <w:t>5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432472EB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8"/>
                <w:szCs w:val="28"/>
              </w:rPr>
              <w:t> 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hideMark/>
          </w:tcPr>
          <w:p w14:paraId="6859894B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4DF4FFFA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4B0CEBB7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8"/>
                <w:szCs w:val="28"/>
              </w:rPr>
              <w:t> 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49BBB9C6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8"/>
                <w:szCs w:val="28"/>
              </w:rPr>
              <w:t> </w:t>
            </w:r>
          </w:p>
        </w:tc>
      </w:tr>
      <w:tr w:rsidR="001C2721" w:rsidRPr="001C2721" w14:paraId="7FB99608" w14:textId="77777777" w:rsidTr="00F12419">
        <w:trPr>
          <w:trHeight w:val="1123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7BD068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18"/>
                <w:szCs w:val="18"/>
              </w:rPr>
              <w:t>Značajne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EF70D8E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CFF060" w14:textId="77777777" w:rsidR="001C2721" w:rsidRPr="001C2721" w:rsidRDefault="001C2721" w:rsidP="00F12419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0"/>
              </w:rPr>
              <w:t>4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52459360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eastAsiaTheme="minorHAnsi" w:cstheme="minorBidi"/>
                <w:b/>
                <w:sz w:val="16"/>
                <w:szCs w:val="16"/>
              </w:rPr>
            </w:pPr>
          </w:p>
          <w:p w14:paraId="5233B76B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eastAsiaTheme="minorHAnsi" w:cstheme="minorBidi"/>
                <w:b/>
                <w:sz w:val="16"/>
                <w:szCs w:val="16"/>
              </w:rPr>
            </w:pPr>
            <w:r w:rsidRPr="001C2721">
              <w:rPr>
                <w:rFonts w:eastAsiaTheme="minorHAnsi" w:cstheme="minorBidi"/>
                <w:b/>
                <w:sz w:val="16"/>
                <w:szCs w:val="16"/>
              </w:rPr>
              <w:t>X Potres</w:t>
            </w:r>
          </w:p>
          <w:p w14:paraId="25107324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b/>
                <w:sz w:val="16"/>
                <w:szCs w:val="16"/>
              </w:rPr>
              <w:t>X Nesreće s opasnim tvarima cestovni promet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031DFBCE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vAlign w:val="center"/>
          </w:tcPr>
          <w:p w14:paraId="3051CB81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vAlign w:val="center"/>
          </w:tcPr>
          <w:p w14:paraId="4CF8DA26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vAlign w:val="center"/>
          </w:tcPr>
          <w:p w14:paraId="01D5BCD3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</w:p>
        </w:tc>
      </w:tr>
      <w:tr w:rsidR="001C2721" w:rsidRPr="001C2721" w14:paraId="1750EE68" w14:textId="77777777" w:rsidTr="00F12419">
        <w:trPr>
          <w:trHeight w:val="1239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BDB7A2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18"/>
                <w:szCs w:val="18"/>
              </w:rPr>
              <w:t>Umjerene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3A7CAC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CD9C83" w14:textId="77777777" w:rsidR="001C2721" w:rsidRPr="001C2721" w:rsidRDefault="001C2721" w:rsidP="00F12419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0"/>
              </w:rPr>
              <w:t>3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62FA391C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eastAsiaTheme="minorHAnsi" w:cstheme="minorBidi"/>
                <w:b/>
                <w:sz w:val="16"/>
                <w:szCs w:val="16"/>
              </w:rPr>
            </w:pPr>
            <w:r w:rsidRPr="001C2721">
              <w:rPr>
                <w:rFonts w:eastAsiaTheme="minorHAnsi" w:cstheme="minorBidi"/>
                <w:b/>
                <w:sz w:val="16"/>
                <w:szCs w:val="16"/>
              </w:rPr>
              <w:t>X Nesreće s opasnim tvarima industrijske nesreće</w:t>
            </w:r>
          </w:p>
          <w:p w14:paraId="346DDA1D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eastAsiaTheme="minorHAnsi" w:cstheme="minorBidi"/>
                <w:b/>
                <w:sz w:val="16"/>
                <w:szCs w:val="16"/>
              </w:rPr>
            </w:pPr>
            <w:r w:rsidRPr="001C2721">
              <w:rPr>
                <w:rFonts w:eastAsiaTheme="minorHAnsi" w:cstheme="minorBidi"/>
                <w:b/>
                <w:sz w:val="16"/>
                <w:szCs w:val="16"/>
              </w:rPr>
              <w:t>X Nesreće s opasnim tvarima željeznički promet</w:t>
            </w:r>
          </w:p>
          <w:p w14:paraId="7555566F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eastAsiaTheme="minorHAnsi" w:cstheme="minorBidi"/>
                <w:b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5E1E099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25724C96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eastAsiaTheme="minorHAnsi" w:cstheme="minorBidi"/>
                <w:b/>
                <w:sz w:val="16"/>
                <w:szCs w:val="16"/>
              </w:rPr>
            </w:pPr>
            <w:r w:rsidRPr="001C2721">
              <w:rPr>
                <w:rFonts w:eastAsiaTheme="minorHAnsi" w:cstheme="minorBidi"/>
                <w:b/>
                <w:sz w:val="16"/>
                <w:szCs w:val="16"/>
              </w:rPr>
              <w:t>X Poplave izazvane izlijevanjem kopnenih vodenih tijela</w:t>
            </w:r>
          </w:p>
          <w:p w14:paraId="2CF0EBC3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eastAsiaTheme="minorHAnsi" w:cstheme="minorBidi"/>
                <w:b/>
                <w:sz w:val="16"/>
                <w:szCs w:val="16"/>
              </w:rPr>
            </w:pPr>
            <w:r w:rsidRPr="001C2721">
              <w:rPr>
                <w:rFonts w:eastAsiaTheme="minorHAnsi" w:cstheme="minorBidi"/>
                <w:b/>
                <w:sz w:val="16"/>
                <w:szCs w:val="16"/>
              </w:rPr>
              <w:t>X Epidemija i pandemija</w:t>
            </w:r>
          </w:p>
          <w:p w14:paraId="31916671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213C548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eastAsiaTheme="minorHAnsi" w:cstheme="minorBidi"/>
                <w:b/>
                <w:sz w:val="16"/>
                <w:szCs w:val="16"/>
              </w:rPr>
            </w:pPr>
            <w:r w:rsidRPr="001C2721">
              <w:rPr>
                <w:rFonts w:eastAsiaTheme="minorHAnsi" w:cstheme="minorBidi"/>
                <w:sz w:val="16"/>
                <w:szCs w:val="16"/>
              </w:rPr>
              <w:t> </w:t>
            </w:r>
            <w:r w:rsidRPr="001C2721">
              <w:rPr>
                <w:rFonts w:eastAsiaTheme="minorHAnsi" w:cstheme="minorBidi"/>
                <w:b/>
                <w:sz w:val="16"/>
                <w:szCs w:val="16"/>
              </w:rPr>
              <w:t>X Toplinski val</w:t>
            </w:r>
          </w:p>
          <w:p w14:paraId="3B8438E4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A876595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</w:p>
        </w:tc>
      </w:tr>
      <w:tr w:rsidR="001C2721" w:rsidRPr="001C2721" w14:paraId="6705C5D2" w14:textId="77777777" w:rsidTr="00F12419">
        <w:trPr>
          <w:trHeight w:val="1257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D6C721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18"/>
                <w:szCs w:val="18"/>
              </w:rPr>
              <w:t>Malene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8A1EB12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C3E038" w14:textId="77777777" w:rsidR="001C2721" w:rsidRPr="001C2721" w:rsidRDefault="001C2721" w:rsidP="00F12419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0"/>
              </w:rPr>
              <w:t>2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vAlign w:val="center"/>
          </w:tcPr>
          <w:p w14:paraId="237D6D2F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8"/>
                <w:szCs w:val="28"/>
              </w:rPr>
              <w:t> 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1DD25754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  <w:b/>
              </w:rPr>
            </w:pPr>
            <w:r w:rsidRPr="001C2721">
              <w:rPr>
                <w:rFonts w:eastAsiaTheme="minorHAnsi" w:cstheme="minorBidi"/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296CEE49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eastAsiaTheme="minorHAnsi" w:cstheme="minorBidi"/>
                <w:b/>
                <w:sz w:val="16"/>
                <w:szCs w:val="16"/>
              </w:rPr>
            </w:pPr>
            <w:r w:rsidRPr="001C2721">
              <w:rPr>
                <w:rFonts w:eastAsiaTheme="minorHAnsi" w:cstheme="minorBidi"/>
                <w:b/>
                <w:sz w:val="16"/>
                <w:szCs w:val="16"/>
              </w:rPr>
              <w:t>X Mraz</w:t>
            </w:r>
          </w:p>
          <w:p w14:paraId="52FE25E8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7B0128BE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  <w:b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7684FDB3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</w:p>
        </w:tc>
      </w:tr>
      <w:tr w:rsidR="001C2721" w:rsidRPr="001C2721" w14:paraId="4FBA6822" w14:textId="77777777" w:rsidTr="00F12419">
        <w:trPr>
          <w:trHeight w:val="1431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82E4A0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18"/>
                <w:szCs w:val="18"/>
              </w:rPr>
              <w:t>Neznatne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89B813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678499" w14:textId="77777777" w:rsidR="001C2721" w:rsidRPr="001C2721" w:rsidRDefault="001C2721" w:rsidP="00F12419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0"/>
              </w:rPr>
              <w:t>1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</w:tcPr>
          <w:p w14:paraId="0B56B74E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</w:tcPr>
          <w:p w14:paraId="18C2D706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</w:tcPr>
          <w:p w14:paraId="05BFB0B0" w14:textId="77777777" w:rsidR="001C2721" w:rsidRPr="001C2721" w:rsidRDefault="001C2721" w:rsidP="00F124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</w:tcPr>
          <w:p w14:paraId="25EA098F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1C2721">
              <w:rPr>
                <w:rFonts w:eastAsiaTheme="minorHAnsi" w:cstheme="minorBidi"/>
                <w:b/>
                <w:sz w:val="16"/>
                <w:szCs w:val="16"/>
              </w:rPr>
              <w:t> X Suša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hideMark/>
          </w:tcPr>
          <w:p w14:paraId="1E7D8094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1C2721">
              <w:rPr>
                <w:rFonts w:eastAsiaTheme="minorHAnsi" w:cstheme="minorBidi"/>
                <w:sz w:val="18"/>
                <w:szCs w:val="18"/>
              </w:rPr>
              <w:t> </w:t>
            </w:r>
          </w:p>
        </w:tc>
      </w:tr>
      <w:tr w:rsidR="001C2721" w:rsidRPr="001C2721" w14:paraId="13041BC4" w14:textId="77777777" w:rsidTr="00F12419">
        <w:trPr>
          <w:trHeight w:val="405"/>
          <w:jc w:val="center"/>
        </w:trPr>
        <w:tc>
          <w:tcPr>
            <w:tcW w:w="1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D39CD4C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b/>
                <w:bCs/>
                <w:i/>
                <w:iCs/>
                <w:sz w:val="28"/>
                <w:szCs w:val="28"/>
              </w:rPr>
              <w:t>Rizik</w:t>
            </w:r>
            <w:r w:rsidRPr="001C2721">
              <w:rPr>
                <w:rFonts w:eastAsiaTheme="minorHAnsi" w:cstheme="minorBidi"/>
                <w:sz w:val="28"/>
                <w:szCs w:val="28"/>
              </w:rPr>
              <w:t> </w:t>
            </w: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85BA7E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506477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2B0A44" w14:textId="77777777" w:rsidR="001C2721" w:rsidRPr="001C2721" w:rsidRDefault="001C2721" w:rsidP="00F12419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0"/>
              </w:rPr>
              <w:t>1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358ECB" w14:textId="77777777" w:rsidR="001C2721" w:rsidRPr="001C2721" w:rsidRDefault="001C2721" w:rsidP="00F12419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B3F584" w14:textId="77777777" w:rsidR="001C2721" w:rsidRPr="001C2721" w:rsidRDefault="001C2721" w:rsidP="00F12419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DE6E6A" w14:textId="77777777" w:rsidR="001C2721" w:rsidRPr="001C2721" w:rsidRDefault="001C2721" w:rsidP="00F12419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0"/>
              </w:rPr>
              <w:t>4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3ED1D1" w14:textId="77777777" w:rsidR="001C2721" w:rsidRPr="001C2721" w:rsidRDefault="001C2721" w:rsidP="00F12419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0"/>
              </w:rPr>
              <w:t>5</w:t>
            </w:r>
          </w:p>
        </w:tc>
      </w:tr>
      <w:tr w:rsidR="001C2721" w:rsidRPr="001C2721" w14:paraId="06135F8B" w14:textId="77777777" w:rsidTr="00F12419">
        <w:trPr>
          <w:trHeight w:val="268"/>
          <w:jc w:val="center"/>
        </w:trPr>
        <w:tc>
          <w:tcPr>
            <w:tcW w:w="1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A9E3B4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8846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hideMark/>
          </w:tcPr>
          <w:p w14:paraId="53913E64" w14:textId="77777777" w:rsidR="001C2721" w:rsidRPr="001C2721" w:rsidRDefault="001C2721" w:rsidP="00F12419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i/>
                <w:iCs/>
              </w:rPr>
              <w:t>Vjerojatnost</w:t>
            </w:r>
            <w:r w:rsidRPr="001C2721">
              <w:rPr>
                <w:rFonts w:eastAsiaTheme="minorHAnsi" w:cstheme="minorBidi"/>
              </w:rPr>
              <w:t> </w:t>
            </w:r>
          </w:p>
        </w:tc>
      </w:tr>
      <w:tr w:rsidR="001C2721" w:rsidRPr="001C2721" w14:paraId="1E49281D" w14:textId="77777777" w:rsidTr="00F12419">
        <w:trPr>
          <w:trHeight w:val="315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30450979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0"/>
              </w:rPr>
              <w:t>Vrlo visok  </w:t>
            </w:r>
          </w:p>
        </w:tc>
        <w:tc>
          <w:tcPr>
            <w:tcW w:w="106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38946B7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8"/>
                <w:szCs w:val="28"/>
              </w:rPr>
              <w:t> </w:t>
            </w:r>
          </w:p>
        </w:tc>
        <w:tc>
          <w:tcPr>
            <w:tcW w:w="16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6AB991" w14:textId="77777777" w:rsidR="001C2721" w:rsidRPr="001C2721" w:rsidRDefault="001C2721" w:rsidP="00F12419">
            <w:pPr>
              <w:spacing w:beforeAutospacing="1" w:after="160" w:afterAutospacing="1" w:line="259" w:lineRule="auto"/>
              <w:ind w:left="105" w:right="105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18"/>
                <w:szCs w:val="18"/>
              </w:rPr>
              <w:t>Iznimno mala </w:t>
            </w:r>
          </w:p>
        </w:tc>
        <w:tc>
          <w:tcPr>
            <w:tcW w:w="14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5DB669" w14:textId="77777777" w:rsidR="001C2721" w:rsidRPr="001C2721" w:rsidRDefault="001C2721" w:rsidP="00F12419">
            <w:pPr>
              <w:spacing w:beforeAutospacing="1" w:after="160" w:afterAutospacing="1" w:line="259" w:lineRule="auto"/>
              <w:ind w:left="105" w:right="105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18"/>
                <w:szCs w:val="18"/>
              </w:rPr>
              <w:t>Mala 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2B9F99" w14:textId="77777777" w:rsidR="001C2721" w:rsidRPr="001C2721" w:rsidRDefault="001C2721" w:rsidP="00F12419">
            <w:pPr>
              <w:spacing w:beforeAutospacing="1" w:after="160" w:afterAutospacing="1" w:line="259" w:lineRule="auto"/>
              <w:ind w:left="105" w:right="105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18"/>
                <w:szCs w:val="18"/>
              </w:rPr>
              <w:t>Umjerena  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96BF65" w14:textId="77777777" w:rsidR="001C2721" w:rsidRPr="001C2721" w:rsidRDefault="001C2721" w:rsidP="00F12419">
            <w:pPr>
              <w:spacing w:beforeAutospacing="1" w:after="160" w:afterAutospacing="1" w:line="259" w:lineRule="auto"/>
              <w:ind w:left="105" w:right="105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18"/>
                <w:szCs w:val="18"/>
              </w:rPr>
              <w:t>Velika </w:t>
            </w:r>
          </w:p>
        </w:tc>
        <w:tc>
          <w:tcPr>
            <w:tcW w:w="14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39679F" w14:textId="77777777" w:rsidR="001C2721" w:rsidRPr="001C2721" w:rsidRDefault="001C2721" w:rsidP="00F12419">
            <w:pPr>
              <w:spacing w:beforeAutospacing="1" w:after="160" w:afterAutospacing="1" w:line="259" w:lineRule="auto"/>
              <w:ind w:left="105" w:right="105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18"/>
                <w:szCs w:val="18"/>
              </w:rPr>
              <w:t>Iznimno velika </w:t>
            </w:r>
          </w:p>
        </w:tc>
      </w:tr>
      <w:tr w:rsidR="001C2721" w:rsidRPr="001C2721" w14:paraId="229F46FA" w14:textId="77777777" w:rsidTr="00F12419">
        <w:trPr>
          <w:trHeight w:val="315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hideMark/>
          </w:tcPr>
          <w:p w14:paraId="7794A2FE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0"/>
              </w:rPr>
              <w:t>Visok  </w:t>
            </w:r>
          </w:p>
        </w:tc>
        <w:tc>
          <w:tcPr>
            <w:tcW w:w="106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3DEEE6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6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02B484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D3DFF3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436FBA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22158D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A19A0B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</w:tr>
      <w:tr w:rsidR="001C2721" w:rsidRPr="001C2721" w14:paraId="26C22B4E" w14:textId="77777777" w:rsidTr="00F12419">
        <w:trPr>
          <w:trHeight w:val="315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5372BA63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0"/>
              </w:rPr>
              <w:t>Umjeren </w:t>
            </w:r>
          </w:p>
        </w:tc>
        <w:tc>
          <w:tcPr>
            <w:tcW w:w="106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65526F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6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1870CD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AC2157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8801A3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B3ADF2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24EDC3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</w:tr>
      <w:tr w:rsidR="001C2721" w:rsidRPr="001C2721" w14:paraId="5D92D625" w14:textId="77777777" w:rsidTr="00F12419">
        <w:trPr>
          <w:trHeight w:val="273"/>
          <w:jc w:val="center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hideMark/>
          </w:tcPr>
          <w:p w14:paraId="02042489" w14:textId="77777777" w:rsidR="001C2721" w:rsidRPr="001C2721" w:rsidRDefault="001C2721" w:rsidP="00F12419">
            <w:pPr>
              <w:spacing w:beforeAutospacing="1" w:after="160" w:afterAutospacing="1" w:line="259" w:lineRule="auto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1C2721">
              <w:rPr>
                <w:rFonts w:eastAsiaTheme="minorHAnsi" w:cstheme="minorBidi"/>
                <w:sz w:val="20"/>
              </w:rPr>
              <w:t>Nizak </w:t>
            </w:r>
          </w:p>
        </w:tc>
        <w:tc>
          <w:tcPr>
            <w:tcW w:w="106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FA3D09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6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0474FC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08DBE9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E956DB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B5E7E6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8E4251" w14:textId="77777777" w:rsidR="001C2721" w:rsidRPr="001C2721" w:rsidRDefault="001C2721" w:rsidP="00F12419">
            <w:pPr>
              <w:spacing w:after="160" w:line="259" w:lineRule="auto"/>
              <w:rPr>
                <w:rFonts w:ascii="Times New Roman" w:eastAsiaTheme="minorHAnsi" w:hAnsi="Times New Roman" w:cstheme="minorBidi"/>
                <w:szCs w:val="24"/>
              </w:rPr>
            </w:pPr>
          </w:p>
        </w:tc>
      </w:tr>
    </w:tbl>
    <w:p w14:paraId="6B717A70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672F7E3B" w14:textId="77777777" w:rsidR="005769BE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240A8F40" w14:textId="3F726FC9" w:rsidR="005769BE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24375800" w14:textId="7A37BF1B" w:rsidR="002D547A" w:rsidRDefault="002D547A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47AB571C" w14:textId="1339A105" w:rsidR="002D547A" w:rsidRDefault="002D547A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24E2FA1C" w14:textId="32A1CDFA" w:rsidR="002D547A" w:rsidRDefault="002D547A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0467C671" w14:textId="1C348FA1" w:rsidR="002D547A" w:rsidRDefault="002D547A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2776DE45" w14:textId="1639BB2F" w:rsidR="002D547A" w:rsidRDefault="002D547A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3FCEC3CE" w14:textId="7AB6E3BF" w:rsidR="002D547A" w:rsidRDefault="002D547A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321FC31C" w14:textId="77777777" w:rsidR="002D547A" w:rsidRDefault="002D547A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0F593DDA" w14:textId="652E3689" w:rsidR="005769BE" w:rsidRDefault="005769BE" w:rsidP="005769BE">
      <w:pPr>
        <w:pStyle w:val="Razina2"/>
      </w:pPr>
      <w:r>
        <w:t>P</w:t>
      </w:r>
      <w:r w:rsidRPr="001D3F45">
        <w:t>rikaz prijetnji (scenarija) s vrijednostima izračunatih rizika</w:t>
      </w:r>
    </w:p>
    <w:p w14:paraId="38EF1198" w14:textId="4682B64E" w:rsidR="001C2721" w:rsidRDefault="001C2721" w:rsidP="001C2721">
      <w:pPr>
        <w:rPr>
          <w:lang w:eastAsia="zh-CN"/>
        </w:rPr>
      </w:pPr>
    </w:p>
    <w:tbl>
      <w:tblPr>
        <w:tblW w:w="998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992"/>
        <w:gridCol w:w="1418"/>
        <w:gridCol w:w="5727"/>
      </w:tblGrid>
      <w:tr w:rsidR="00B11D12" w:rsidRPr="00B11D12" w14:paraId="25670699" w14:textId="77777777" w:rsidTr="00F12419">
        <w:trPr>
          <w:jc w:val="center"/>
        </w:trPr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5842FB4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B11D12">
              <w:rPr>
                <w:rFonts w:eastAsiaTheme="minorHAnsi" w:cstheme="minorBidi"/>
                <w:b/>
                <w:bCs/>
                <w:i/>
                <w:iCs/>
                <w:sz w:val="18"/>
                <w:szCs w:val="18"/>
              </w:rPr>
              <w:t>PRIJETNJE</w:t>
            </w:r>
          </w:p>
          <w:p w14:paraId="7B26F2F7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B11D12">
              <w:rPr>
                <w:rFonts w:eastAsiaTheme="minorHAnsi" w:cstheme="minorBidi"/>
                <w:b/>
                <w:bCs/>
                <w:i/>
                <w:iCs/>
                <w:sz w:val="18"/>
                <w:szCs w:val="18"/>
              </w:rPr>
              <w:t>(SCENARIJ)</w:t>
            </w:r>
          </w:p>
        </w:tc>
        <w:tc>
          <w:tcPr>
            <w:tcW w:w="992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2043E11F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B11D12">
              <w:rPr>
                <w:rFonts w:eastAsiaTheme="minorHAnsi" w:cstheme="minorBidi"/>
                <w:b/>
                <w:bCs/>
                <w:i/>
                <w:iCs/>
                <w:sz w:val="18"/>
                <w:szCs w:val="18"/>
              </w:rPr>
              <w:t>BROJČANA VRIJEDNOST RIZIKA</w:t>
            </w:r>
          </w:p>
        </w:tc>
        <w:tc>
          <w:tcPr>
            <w:tcW w:w="141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6720319C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B11D12">
              <w:rPr>
                <w:rFonts w:eastAsiaTheme="minorHAnsi" w:cstheme="minorBidi"/>
                <w:b/>
                <w:bCs/>
                <w:i/>
                <w:iCs/>
                <w:sz w:val="18"/>
                <w:szCs w:val="18"/>
              </w:rPr>
              <w:t>OCJENA PRIHVATLJIVOSTI</w:t>
            </w:r>
          </w:p>
        </w:tc>
        <w:tc>
          <w:tcPr>
            <w:tcW w:w="5727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591C1539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</w:rPr>
            </w:pPr>
            <w:r w:rsidRPr="00B11D12">
              <w:rPr>
                <w:rFonts w:eastAsiaTheme="minorHAnsi" w:cstheme="minorBidi"/>
                <w:b/>
                <w:bCs/>
                <w:i/>
                <w:iCs/>
                <w:sz w:val="18"/>
                <w:szCs w:val="18"/>
              </w:rPr>
              <w:t>OBRAZLOŽENJE</w:t>
            </w:r>
          </w:p>
        </w:tc>
      </w:tr>
      <w:tr w:rsidR="00B11D12" w:rsidRPr="00B11D12" w14:paraId="5AD4FA32" w14:textId="77777777" w:rsidTr="00F12419">
        <w:trPr>
          <w:jc w:val="center"/>
        </w:trPr>
        <w:tc>
          <w:tcPr>
            <w:tcW w:w="1851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74DBB8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>Poplave izazvane izlijevanjem vodenih tijela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2A1E0E44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B11D12">
              <w:rPr>
                <w:rFonts w:asciiTheme="minorHAnsi" w:eastAsiaTheme="minorHAnsi" w:hAnsiTheme="minorHAnsi" w:cstheme="minorHAnsi"/>
                <w:sz w:val="18"/>
                <w:szCs w:val="18"/>
              </w:rPr>
              <w:t>3(3,3)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5E161A3F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>TOLERANTNO</w:t>
            </w:r>
            <w:r w:rsidRPr="00B11D12">
              <w:rPr>
                <w:rFonts w:eastAsiaTheme="minorHAnsi" w:cstheme="minorBidi"/>
                <w:sz w:val="18"/>
                <w:szCs w:val="18"/>
              </w:rPr>
              <w:t> </w:t>
            </w:r>
          </w:p>
        </w:tc>
        <w:tc>
          <w:tcPr>
            <w:tcW w:w="572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F9D109" w14:textId="77777777" w:rsidR="00B11D12" w:rsidRPr="00B11D12" w:rsidRDefault="00B11D12" w:rsidP="00B11D12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B11D12"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Umjerena vjerojatnost velike nesreće uvjetuje pojavu visokog rizika od posljedica poplava. Propisane su tehničke mjere za ugrožena područja. </w:t>
            </w:r>
          </w:p>
        </w:tc>
      </w:tr>
      <w:tr w:rsidR="00B11D12" w:rsidRPr="00B11D12" w14:paraId="4D270044" w14:textId="77777777" w:rsidTr="00F12419">
        <w:trPr>
          <w:jc w:val="center"/>
        </w:trPr>
        <w:tc>
          <w:tcPr>
            <w:tcW w:w="1851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8F2549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>Potres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09962230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B11D12">
              <w:rPr>
                <w:rFonts w:asciiTheme="minorHAnsi" w:eastAsiaTheme="minorHAnsi" w:hAnsiTheme="minorHAnsi" w:cstheme="minorHAnsi"/>
                <w:sz w:val="18"/>
                <w:szCs w:val="18"/>
              </w:rPr>
              <w:t>2(1,4)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5FAA358C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>TOLERANTNO</w:t>
            </w:r>
            <w:r w:rsidRPr="00B11D12">
              <w:rPr>
                <w:rFonts w:eastAsiaTheme="minorHAnsi" w:cstheme="minorBidi"/>
                <w:sz w:val="18"/>
                <w:szCs w:val="18"/>
              </w:rPr>
              <w:t> </w:t>
            </w:r>
          </w:p>
        </w:tc>
        <w:tc>
          <w:tcPr>
            <w:tcW w:w="572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D518D9" w14:textId="77777777" w:rsidR="00B11D12" w:rsidRPr="00B11D12" w:rsidRDefault="00B11D12" w:rsidP="00B11D12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B11D12">
              <w:rPr>
                <w:rFonts w:asciiTheme="minorHAnsi" w:hAnsiTheme="minorHAnsi"/>
                <w:sz w:val="18"/>
                <w:szCs w:val="18"/>
                <w:lang w:eastAsia="en-US"/>
              </w:rPr>
              <w:t>Vrlo mala vjerojatnost velike nesreće. Propisane su tehničke mjere za osiguranje otpornosti građevina na potres.</w:t>
            </w:r>
          </w:p>
        </w:tc>
      </w:tr>
      <w:tr w:rsidR="00B11D12" w:rsidRPr="00B11D12" w14:paraId="6136F0FE" w14:textId="77777777" w:rsidTr="00F12419">
        <w:trPr>
          <w:jc w:val="center"/>
        </w:trPr>
        <w:tc>
          <w:tcPr>
            <w:tcW w:w="1851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421CD3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>Ekstremne temperature – toplinski val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3F58A89D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B11D12">
              <w:rPr>
                <w:rFonts w:asciiTheme="minorHAnsi" w:eastAsiaTheme="minorHAnsi" w:hAnsiTheme="minorHAnsi" w:cstheme="minorHAnsi"/>
                <w:sz w:val="18"/>
                <w:szCs w:val="18"/>
              </w:rPr>
              <w:t>3(4,3)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749607B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>TOLERANTNO</w:t>
            </w:r>
            <w:r w:rsidRPr="00B11D12">
              <w:rPr>
                <w:rFonts w:eastAsiaTheme="minorHAnsi" w:cstheme="minorBidi"/>
                <w:sz w:val="18"/>
                <w:szCs w:val="18"/>
              </w:rPr>
              <w:t> </w:t>
            </w:r>
          </w:p>
        </w:tc>
        <w:tc>
          <w:tcPr>
            <w:tcW w:w="572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073988" w14:textId="77777777" w:rsidR="00B11D12" w:rsidRPr="00B11D12" w:rsidRDefault="00B11D12" w:rsidP="00B11D12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B11D12">
              <w:rPr>
                <w:rFonts w:asciiTheme="minorHAnsi" w:hAnsiTheme="minorHAnsi"/>
                <w:sz w:val="18"/>
                <w:szCs w:val="18"/>
                <w:lang w:eastAsia="en-US"/>
              </w:rPr>
              <w:t>Cijelo područje  Općine je ugroženo. Tehničke mjere nije moguće provesti, ali slijede se upute i obavijesti stanovništvu od DHMZ-a. </w:t>
            </w:r>
          </w:p>
        </w:tc>
      </w:tr>
      <w:tr w:rsidR="00B11D12" w:rsidRPr="00B11D12" w14:paraId="53775765" w14:textId="77777777" w:rsidTr="00F12419">
        <w:trPr>
          <w:jc w:val="center"/>
        </w:trPr>
        <w:tc>
          <w:tcPr>
            <w:tcW w:w="1851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C83145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>Ekstremne temperature - suša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0216D440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B11D12">
              <w:rPr>
                <w:rFonts w:asciiTheme="minorHAnsi" w:eastAsiaTheme="minorHAnsi" w:hAnsiTheme="minorHAnsi" w:cstheme="minorHAnsi"/>
                <w:sz w:val="18"/>
                <w:szCs w:val="18"/>
              </w:rPr>
              <w:t>1(4,1)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50"/>
            <w:vAlign w:val="center"/>
          </w:tcPr>
          <w:p w14:paraId="40D946DC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B11D12">
              <w:rPr>
                <w:rFonts w:asciiTheme="minorHAnsi" w:eastAsiaTheme="minorHAnsi" w:hAnsiTheme="minorHAnsi" w:cstheme="minorHAnsi"/>
                <w:sz w:val="18"/>
                <w:szCs w:val="18"/>
              </w:rPr>
              <w:t>PRIHVATLJIVO</w:t>
            </w:r>
          </w:p>
        </w:tc>
        <w:tc>
          <w:tcPr>
            <w:tcW w:w="572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8034D2" w14:textId="77777777" w:rsidR="00B11D12" w:rsidRPr="00B11D12" w:rsidRDefault="00B11D12" w:rsidP="00B11D12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B11D12">
              <w:rPr>
                <w:rFonts w:asciiTheme="minorHAnsi" w:hAnsiTheme="minorHAnsi"/>
                <w:sz w:val="18"/>
                <w:szCs w:val="18"/>
                <w:lang w:eastAsia="en-US"/>
              </w:rPr>
              <w:t>Kategorija posljedica društvene vrijednosti su vrlo male, pa su stoga prihvatljive. Moguće je povećanje kategorija posljedica uslijed klimatskih promjena pa je nužna kontrola u zakonskom roku.</w:t>
            </w:r>
          </w:p>
        </w:tc>
      </w:tr>
      <w:tr w:rsidR="00B11D12" w:rsidRPr="00B11D12" w14:paraId="6B435816" w14:textId="77777777" w:rsidTr="00F12419">
        <w:trPr>
          <w:jc w:val="center"/>
        </w:trPr>
        <w:tc>
          <w:tcPr>
            <w:tcW w:w="1851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60A83E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>Epidemije i pandemije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2B23113D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B11D12">
              <w:rPr>
                <w:rFonts w:asciiTheme="minorHAnsi" w:eastAsiaTheme="minorHAnsi" w:hAnsiTheme="minorHAnsi" w:cstheme="minorHAnsi"/>
                <w:sz w:val="18"/>
                <w:szCs w:val="18"/>
              </w:rPr>
              <w:t>3(3,3)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7B592C45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>TOLERANTNO</w:t>
            </w:r>
            <w:r w:rsidRPr="00B11D12">
              <w:rPr>
                <w:rFonts w:eastAsiaTheme="minorHAnsi" w:cstheme="minorBidi"/>
                <w:sz w:val="18"/>
                <w:szCs w:val="18"/>
              </w:rPr>
              <w:t> </w:t>
            </w:r>
          </w:p>
        </w:tc>
        <w:tc>
          <w:tcPr>
            <w:tcW w:w="572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044E7A" w14:textId="77777777" w:rsidR="00B11D12" w:rsidRPr="00B11D12" w:rsidRDefault="00B11D12" w:rsidP="00B11D12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B11D12">
              <w:rPr>
                <w:rFonts w:asciiTheme="minorHAnsi" w:hAnsiTheme="minorHAnsi"/>
                <w:sz w:val="18"/>
                <w:szCs w:val="18"/>
                <w:lang w:eastAsia="en-US"/>
              </w:rPr>
              <w:t>Cijelo područje Republike  Hrvatske pa tako i  Općine  Okučani  je ugroženo. Tehničke mjere nije moguće provesti, ali slijede se upute i obavijesti stanovništvu od Zavoda za javno zdravstvo. Preventivne mjere nisu na razini Općine pa je područje tolerantno. </w:t>
            </w:r>
          </w:p>
        </w:tc>
      </w:tr>
      <w:tr w:rsidR="00B11D12" w:rsidRPr="00B11D12" w14:paraId="4794D327" w14:textId="77777777" w:rsidTr="00F12419">
        <w:trPr>
          <w:jc w:val="center"/>
        </w:trPr>
        <w:tc>
          <w:tcPr>
            <w:tcW w:w="1851" w:type="dxa"/>
            <w:tcBorders>
              <w:top w:val="outset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9745EC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eastAsiaTheme="minorHAnsi" w:cstheme="minorBidi"/>
                <w:i/>
                <w:iCs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>Mraz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3622102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B11D12">
              <w:rPr>
                <w:rFonts w:asciiTheme="minorHAnsi" w:eastAsiaTheme="minorHAnsi" w:hAnsiTheme="minorHAnsi" w:cstheme="minorHAnsi"/>
                <w:sz w:val="18"/>
                <w:szCs w:val="18"/>
              </w:rPr>
              <w:t>2(3,2)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1699455C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Theme="minorHAnsi" w:eastAsiaTheme="minorHAnsi" w:hAnsiTheme="minorHAnsi" w:cstheme="minorHAnsi"/>
                <w:sz w:val="18"/>
                <w:szCs w:val="18"/>
                <w:highlight w:val="yellow"/>
              </w:rPr>
            </w:pPr>
            <w:r w:rsidRPr="00B11D12">
              <w:rPr>
                <w:rFonts w:asciiTheme="minorHAnsi" w:eastAsiaTheme="minorHAnsi" w:hAnsiTheme="minorHAnsi" w:cstheme="minorHAnsi"/>
                <w:sz w:val="18"/>
                <w:szCs w:val="18"/>
                <w:highlight w:val="yellow"/>
              </w:rPr>
              <w:t>TOLERANTNO</w:t>
            </w:r>
          </w:p>
        </w:tc>
        <w:tc>
          <w:tcPr>
            <w:tcW w:w="5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06A92D" w14:textId="77777777" w:rsidR="00B11D12" w:rsidRPr="00B11D12" w:rsidRDefault="00B11D12" w:rsidP="00B11D12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B11D12">
              <w:rPr>
                <w:rFonts w:asciiTheme="minorHAnsi" w:hAnsiTheme="minorHAnsi"/>
                <w:sz w:val="18"/>
                <w:szCs w:val="18"/>
                <w:lang w:eastAsia="en-US"/>
              </w:rPr>
              <w:t>Vjerojatnost velike nesreće je sa umjerenim učincima. Općina ne može utjecati na pojavnost.</w:t>
            </w:r>
          </w:p>
        </w:tc>
      </w:tr>
      <w:tr w:rsidR="00B11D12" w:rsidRPr="00B11D12" w14:paraId="2AC0FBEE" w14:textId="77777777" w:rsidTr="00F12419">
        <w:trPr>
          <w:jc w:val="center"/>
        </w:trPr>
        <w:tc>
          <w:tcPr>
            <w:tcW w:w="1851" w:type="dxa"/>
            <w:tcBorders>
              <w:top w:val="outset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7554AA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 xml:space="preserve">Nesreće s opasnim tvarima- industrijske nesreće -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373DBAE6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B11D12">
              <w:rPr>
                <w:rFonts w:asciiTheme="minorHAnsi" w:eastAsiaTheme="minorHAnsi" w:hAnsiTheme="minorHAnsi" w:cstheme="minorHAnsi"/>
                <w:sz w:val="18"/>
                <w:szCs w:val="18"/>
              </w:rPr>
              <w:t>2(1,3)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5637EBC9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Theme="minorHAnsi" w:eastAsiaTheme="minorHAnsi" w:hAnsiTheme="minorHAnsi" w:cstheme="minorHAnsi"/>
                <w:sz w:val="18"/>
                <w:szCs w:val="18"/>
                <w:highlight w:val="yellow"/>
              </w:rPr>
            </w:pPr>
            <w:r w:rsidRPr="00B11D12">
              <w:rPr>
                <w:rFonts w:asciiTheme="minorHAnsi" w:eastAsiaTheme="minorHAnsi" w:hAnsiTheme="minorHAnsi" w:cstheme="minorHAnsi"/>
                <w:sz w:val="18"/>
                <w:szCs w:val="18"/>
              </w:rPr>
              <w:t>TOLERANTNO</w:t>
            </w:r>
          </w:p>
        </w:tc>
        <w:tc>
          <w:tcPr>
            <w:tcW w:w="5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5D5CE1" w14:textId="77777777" w:rsidR="00B11D12" w:rsidRPr="00B11D12" w:rsidRDefault="00B11D12" w:rsidP="00B11D12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B11D12"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Vjerojatnost velike nesreće je iznimno mala. Pravne osobe su u obvezi provođenja mjera za smanjivanje rizika, a mjere i aktivnosti u slučaju nesreće provode </w:t>
            </w:r>
            <w:r w:rsidRPr="00B11D12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vatrogasne postrojbe s područja  Općine</w:t>
            </w:r>
            <w:r w:rsidRPr="00B11D12">
              <w:rPr>
                <w:rFonts w:asciiTheme="minorHAnsi" w:hAnsiTheme="minorHAnsi"/>
                <w:sz w:val="18"/>
                <w:szCs w:val="18"/>
                <w:lang w:eastAsia="en-US"/>
              </w:rPr>
              <w:t>. </w:t>
            </w:r>
          </w:p>
        </w:tc>
      </w:tr>
      <w:tr w:rsidR="00B11D12" w:rsidRPr="00B11D12" w14:paraId="621366D1" w14:textId="77777777" w:rsidTr="00F12419">
        <w:trPr>
          <w:jc w:val="center"/>
        </w:trPr>
        <w:tc>
          <w:tcPr>
            <w:tcW w:w="1851" w:type="dxa"/>
            <w:tcBorders>
              <w:top w:val="outset" w:sz="6" w:space="0" w:color="auto"/>
              <w:left w:val="single" w:sz="6" w:space="0" w:color="auto"/>
              <w:bottom w:val="outset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8DAB48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>Nesreće s opasnim tvarima u cestovnom prometu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DF0D07B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B11D12">
              <w:rPr>
                <w:rFonts w:asciiTheme="minorHAnsi" w:eastAsiaTheme="minorHAnsi" w:hAnsiTheme="minorHAnsi" w:cstheme="minorHAnsi"/>
                <w:sz w:val="18"/>
                <w:szCs w:val="18"/>
              </w:rPr>
              <w:t>2(1,4)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1A7AEB08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>TOLERANTNO</w:t>
            </w:r>
            <w:r w:rsidRPr="00B11D12">
              <w:rPr>
                <w:rFonts w:eastAsiaTheme="minorHAnsi" w:cstheme="minorBidi"/>
                <w:sz w:val="18"/>
                <w:szCs w:val="18"/>
              </w:rPr>
              <w:t> </w:t>
            </w:r>
          </w:p>
        </w:tc>
        <w:tc>
          <w:tcPr>
            <w:tcW w:w="5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975E8E" w14:textId="77777777" w:rsidR="00B11D12" w:rsidRPr="00B11D12" w:rsidRDefault="00B11D12" w:rsidP="00B11D12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B11D12"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Vjerojatnost velike nesreće je mala. Mjere smanjenja rizika su na razini pravne osobe, na koje Općina ne može utjecati. Mjerama reagiranja neće se smanjiti rizik nego samo smanjiti posljedice do </w:t>
            </w:r>
            <w:proofErr w:type="spellStart"/>
            <w:r w:rsidRPr="00B11D12">
              <w:rPr>
                <w:rFonts w:asciiTheme="minorHAnsi" w:hAnsiTheme="minorHAnsi"/>
                <w:sz w:val="18"/>
                <w:szCs w:val="18"/>
                <w:lang w:eastAsia="en-US"/>
              </w:rPr>
              <w:t>podnosivih</w:t>
            </w:r>
            <w:proofErr w:type="spellEnd"/>
            <w:r w:rsidRPr="00B11D12"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i u nadležnosti su DVD-a Općine.</w:t>
            </w:r>
          </w:p>
        </w:tc>
      </w:tr>
      <w:tr w:rsidR="00B11D12" w:rsidRPr="00B11D12" w14:paraId="17633153" w14:textId="77777777" w:rsidTr="00F12419">
        <w:trPr>
          <w:jc w:val="center"/>
        </w:trPr>
        <w:tc>
          <w:tcPr>
            <w:tcW w:w="1851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5C5C3C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>Nesreće s opasnim tvarima u željezničkom prometu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B4B2A62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B11D12">
              <w:rPr>
                <w:rFonts w:asciiTheme="minorHAnsi" w:eastAsiaTheme="minorHAnsi" w:hAnsiTheme="minorHAnsi" w:cstheme="minorHAnsi"/>
                <w:sz w:val="18"/>
                <w:szCs w:val="18"/>
              </w:rPr>
              <w:t>2(1,3)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0DA5E179" w14:textId="77777777" w:rsidR="00B11D12" w:rsidRPr="00B11D12" w:rsidRDefault="00B11D12" w:rsidP="00B11D12">
            <w:pPr>
              <w:spacing w:beforeAutospacing="1" w:after="160" w:afterAutospacing="1" w:line="259" w:lineRule="auto"/>
              <w:jc w:val="center"/>
              <w:textAlignment w:val="baseline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B11D12">
              <w:rPr>
                <w:rFonts w:eastAsiaTheme="minorHAnsi" w:cstheme="minorBidi"/>
                <w:i/>
                <w:iCs/>
                <w:sz w:val="18"/>
                <w:szCs w:val="18"/>
              </w:rPr>
              <w:t>TOLERANTNO</w:t>
            </w:r>
            <w:r w:rsidRPr="00B11D12">
              <w:rPr>
                <w:rFonts w:eastAsiaTheme="minorHAnsi" w:cstheme="minorBidi"/>
                <w:sz w:val="18"/>
                <w:szCs w:val="18"/>
              </w:rPr>
              <w:t> </w:t>
            </w:r>
          </w:p>
        </w:tc>
        <w:tc>
          <w:tcPr>
            <w:tcW w:w="572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C799C7" w14:textId="77777777" w:rsidR="00B11D12" w:rsidRPr="00B11D12" w:rsidRDefault="00B11D12" w:rsidP="00B11D12">
            <w:pPr>
              <w:spacing w:after="160" w:line="259" w:lineRule="auto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B11D1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Vjerojatnost velike nesreće je mala. Mjere smanjenja rizika su na razini pravne osobe, na koje Općina ne može utjecati. Mjerama reagiranja neće se smanjiti rizik nego samo smanjiti posljedice do </w:t>
            </w:r>
            <w:proofErr w:type="spellStart"/>
            <w:r w:rsidRPr="00B11D1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podnosivih</w:t>
            </w:r>
            <w:proofErr w:type="spellEnd"/>
            <w:r w:rsidRPr="00B11D1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 i u nadležnosti su DVD-a Općine.</w:t>
            </w:r>
          </w:p>
        </w:tc>
      </w:tr>
    </w:tbl>
    <w:p w14:paraId="1F98B01F" w14:textId="77777777" w:rsidR="001C2721" w:rsidRPr="001C2721" w:rsidRDefault="001C2721" w:rsidP="001C2721">
      <w:pPr>
        <w:rPr>
          <w:lang w:eastAsia="zh-CN"/>
        </w:rPr>
      </w:pPr>
    </w:p>
    <w:p w14:paraId="6DA680DA" w14:textId="77777777" w:rsidR="005769BE" w:rsidRPr="00BD46C7" w:rsidRDefault="005769BE" w:rsidP="005769BE"/>
    <w:p w14:paraId="5A89FD59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7AC91F03" w14:textId="26F118D4" w:rsidR="005769BE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0A524D91" w14:textId="12767145" w:rsidR="00B94B27" w:rsidRDefault="00B94B27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64E42361" w14:textId="1F2E2CBD" w:rsidR="00B94B27" w:rsidRDefault="00B94B27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497702BC" w14:textId="75B0C959" w:rsidR="00B94B27" w:rsidRDefault="00B94B27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1A29607B" w14:textId="1452323F" w:rsidR="00B94B27" w:rsidRDefault="00B94B27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305E534F" w14:textId="2DAECEEC" w:rsidR="00B94B27" w:rsidRDefault="00B94B27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264509AE" w14:textId="77777777" w:rsidR="00B94B27" w:rsidRDefault="00B94B27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4F42BD18" w14:textId="4E5D248C" w:rsidR="00B94B27" w:rsidRDefault="00B94B27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664FFF1A" w14:textId="25FA6608" w:rsidR="00B94B27" w:rsidRDefault="00B94B27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122915BA" w14:textId="3F938381" w:rsidR="00B94B27" w:rsidRDefault="00B94B27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1928BB84" w14:textId="4AAE6DA7" w:rsidR="008C53DD" w:rsidRDefault="008C53DD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20B16A13" w14:textId="513F1C8A" w:rsidR="008C53DD" w:rsidRDefault="008C53DD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1D9DA27A" w14:textId="77777777" w:rsidR="008C53DD" w:rsidRPr="001D3F45" w:rsidRDefault="008C53DD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72970FE4" w14:textId="77777777" w:rsidR="005769BE" w:rsidRPr="00BD46C7" w:rsidRDefault="005769BE" w:rsidP="00B94B27">
      <w:pPr>
        <w:pStyle w:val="Razina1"/>
      </w:pPr>
      <w:r w:rsidRPr="00BD46C7">
        <w:t xml:space="preserve">Ciljevi, mjere i aktivnosti </w:t>
      </w:r>
    </w:p>
    <w:p w14:paraId="28498947" w14:textId="77777777" w:rsidR="005769BE" w:rsidRPr="00BD46C7" w:rsidRDefault="005769BE" w:rsidP="005769BE">
      <w:pPr>
        <w:pStyle w:val="StandardWeb"/>
        <w:spacing w:before="0" w:beforeAutospacing="0" w:after="0" w:afterAutospacing="0"/>
        <w:rPr>
          <w:rFonts w:ascii="Calibri" w:hAnsi="Calibri" w:cs="Calibri"/>
          <w:color w:val="414145"/>
        </w:rPr>
      </w:pPr>
    </w:p>
    <w:p w14:paraId="28242E8E" w14:textId="77777777" w:rsidR="005769BE" w:rsidRPr="00BD46C7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  <w:r w:rsidRPr="00BD46C7">
        <w:rPr>
          <w:rFonts w:ascii="Calibri" w:hAnsi="Calibri" w:cs="Calibri"/>
        </w:rPr>
        <w:t>Ciljevi iz Smjernica utvrđuju se na temelju procjene rizika s naglaskom na:</w:t>
      </w:r>
    </w:p>
    <w:p w14:paraId="0F1AB530" w14:textId="77777777" w:rsidR="005769BE" w:rsidRPr="00BD46C7" w:rsidRDefault="005769BE" w:rsidP="00493E27">
      <w:pPr>
        <w:pStyle w:val="box454509"/>
        <w:numPr>
          <w:ilvl w:val="0"/>
          <w:numId w:val="10"/>
        </w:numPr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  <w:color w:val="231F20"/>
        </w:rPr>
      </w:pPr>
      <w:r w:rsidRPr="00BD46C7">
        <w:rPr>
          <w:rFonts w:ascii="Calibri" w:hAnsi="Calibri" w:cs="Calibri"/>
        </w:rPr>
        <w:t>preventivne mjere, odnosno povezuju se s javnim politikama i nositeljima kako bi se omogućilo odgovorno upravljanje rizicima od strane svih sektorskih sudionika s lokalne razine sustava civilne zaštite</w:t>
      </w:r>
    </w:p>
    <w:p w14:paraId="0EA59D60" w14:textId="4D334BB9" w:rsidR="005769BE" w:rsidRPr="00B94B27" w:rsidRDefault="005769BE" w:rsidP="00493E27">
      <w:pPr>
        <w:pStyle w:val="box454509"/>
        <w:numPr>
          <w:ilvl w:val="0"/>
          <w:numId w:val="10"/>
        </w:numPr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  <w:color w:val="231F20"/>
        </w:rPr>
      </w:pPr>
      <w:r w:rsidRPr="00BD46C7">
        <w:rPr>
          <w:rFonts w:ascii="Calibri" w:hAnsi="Calibri" w:cs="Calibri"/>
        </w:rPr>
        <w:t>razvoj organizacije sustava civilne zaštite i operativnih kapaciteta za reagiranje u velikim nesrećama.</w:t>
      </w:r>
    </w:p>
    <w:p w14:paraId="43ECD92A" w14:textId="77777777" w:rsidR="00B94B27" w:rsidRPr="00BD46C7" w:rsidRDefault="00B94B27" w:rsidP="00B94B27">
      <w:pPr>
        <w:pStyle w:val="box454509"/>
        <w:shd w:val="clear" w:color="auto" w:fill="FFFFFF"/>
        <w:spacing w:before="0" w:beforeAutospacing="0" w:after="48" w:afterAutospacing="0"/>
        <w:ind w:left="780"/>
        <w:textAlignment w:val="baseline"/>
        <w:rPr>
          <w:rFonts w:ascii="Calibri" w:hAnsi="Calibri" w:cs="Calibri"/>
          <w:color w:val="231F20"/>
        </w:rPr>
      </w:pPr>
    </w:p>
    <w:p w14:paraId="619C6C10" w14:textId="77777777" w:rsidR="005769BE" w:rsidRPr="001D3F45" w:rsidRDefault="005769BE" w:rsidP="005769BE">
      <w:pPr>
        <w:pStyle w:val="Razina2"/>
      </w:pPr>
      <w:r w:rsidRPr="001D3F45">
        <w:t>Preventiv</w:t>
      </w:r>
      <w:r>
        <w:t>n</w:t>
      </w:r>
      <w:r w:rsidRPr="001D3F45">
        <w:t>e mjere</w:t>
      </w:r>
    </w:p>
    <w:p w14:paraId="48EA920F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572"/>
        <w:gridCol w:w="3069"/>
        <w:gridCol w:w="1603"/>
        <w:gridCol w:w="1417"/>
        <w:gridCol w:w="1277"/>
        <w:gridCol w:w="1564"/>
      </w:tblGrid>
      <w:tr w:rsidR="005769BE" w:rsidRPr="00BD46C7" w14:paraId="5794434C" w14:textId="77777777" w:rsidTr="00766910">
        <w:trPr>
          <w:trHeight w:val="750"/>
          <w:jc w:val="center"/>
        </w:trPr>
        <w:tc>
          <w:tcPr>
            <w:tcW w:w="1271" w:type="dxa"/>
            <w:shd w:val="clear" w:color="auto" w:fill="D9D9D9"/>
            <w:vAlign w:val="center"/>
            <w:hideMark/>
          </w:tcPr>
          <w:p w14:paraId="69F217AC" w14:textId="77777777" w:rsidR="005769BE" w:rsidRPr="00BD46C7" w:rsidRDefault="005769BE" w:rsidP="00173318">
            <w:pPr>
              <w:spacing w:after="0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BD46C7">
              <w:rPr>
                <w:rFonts w:cs="Calibri"/>
                <w:b/>
                <w:bCs/>
                <w:i/>
                <w:iCs/>
                <w:sz w:val="20"/>
                <w:szCs w:val="20"/>
              </w:rPr>
              <w:t>RIZIK</w:t>
            </w:r>
          </w:p>
          <w:p w14:paraId="0783139B" w14:textId="77777777" w:rsidR="005769BE" w:rsidRPr="00BD46C7" w:rsidRDefault="005769BE" w:rsidP="00173318">
            <w:pPr>
              <w:spacing w:after="0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BD46C7">
              <w:rPr>
                <w:rFonts w:cs="Calibri"/>
                <w:b/>
                <w:bCs/>
                <w:i/>
                <w:iCs/>
                <w:sz w:val="20"/>
                <w:szCs w:val="20"/>
              </w:rPr>
              <w:t>(SCENARIJ)</w:t>
            </w:r>
          </w:p>
        </w:tc>
        <w:tc>
          <w:tcPr>
            <w:tcW w:w="572" w:type="dxa"/>
            <w:shd w:val="clear" w:color="auto" w:fill="D9D9D9"/>
            <w:vAlign w:val="center"/>
            <w:hideMark/>
          </w:tcPr>
          <w:p w14:paraId="4A93C6EC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BD46C7">
              <w:rPr>
                <w:rFonts w:cs="Calibri"/>
                <w:b/>
                <w:bCs/>
                <w:i/>
                <w:iCs/>
                <w:sz w:val="20"/>
                <w:szCs w:val="20"/>
              </w:rPr>
              <w:t>OCJENA PRIHVATLJIVOSTI</w:t>
            </w:r>
          </w:p>
        </w:tc>
        <w:tc>
          <w:tcPr>
            <w:tcW w:w="3069" w:type="dxa"/>
            <w:shd w:val="clear" w:color="auto" w:fill="D9D9D9"/>
            <w:vAlign w:val="center"/>
            <w:hideMark/>
          </w:tcPr>
          <w:p w14:paraId="22432C9E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BD46C7">
              <w:rPr>
                <w:rFonts w:cs="Calibri"/>
                <w:b/>
                <w:bCs/>
                <w:sz w:val="20"/>
                <w:szCs w:val="20"/>
              </w:rPr>
              <w:t>PREVENTIVNE MJERE</w:t>
            </w:r>
          </w:p>
        </w:tc>
        <w:tc>
          <w:tcPr>
            <w:tcW w:w="1603" w:type="dxa"/>
            <w:shd w:val="clear" w:color="auto" w:fill="FFFFFF"/>
            <w:vAlign w:val="center"/>
          </w:tcPr>
          <w:p w14:paraId="06137DEC" w14:textId="77777777" w:rsidR="005769BE" w:rsidRPr="005D354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1D3F45">
              <w:rPr>
                <w:rFonts w:cs="Calibri"/>
                <w:sz w:val="20"/>
                <w:szCs w:val="20"/>
              </w:rPr>
              <w:t>Rokovi izvršenja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4D27604" w14:textId="77777777" w:rsidR="005769BE" w:rsidRPr="005D354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1D3F45">
              <w:rPr>
                <w:rFonts w:cs="Calibri"/>
                <w:sz w:val="20"/>
                <w:szCs w:val="20"/>
              </w:rPr>
              <w:t>Nositelji izrade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09064289" w14:textId="77777777" w:rsidR="005769BE" w:rsidRPr="005D354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1D3F45">
              <w:rPr>
                <w:rFonts w:cs="Calibri"/>
                <w:sz w:val="20"/>
                <w:szCs w:val="20"/>
              </w:rPr>
              <w:t>Suradnja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50333565" w14:textId="77777777" w:rsidR="005769BE" w:rsidRPr="005D354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1D3F45">
              <w:rPr>
                <w:rFonts w:cs="Calibri"/>
                <w:sz w:val="20"/>
                <w:szCs w:val="20"/>
              </w:rPr>
              <w:t>Planirana sredstva</w:t>
            </w:r>
          </w:p>
        </w:tc>
      </w:tr>
      <w:tr w:rsidR="005769BE" w:rsidRPr="00BD46C7" w14:paraId="4C14E57F" w14:textId="77777777" w:rsidTr="00766910">
        <w:trPr>
          <w:jc w:val="center"/>
        </w:trPr>
        <w:tc>
          <w:tcPr>
            <w:tcW w:w="1271" w:type="dxa"/>
            <w:vMerge w:val="restart"/>
            <w:shd w:val="clear" w:color="auto" w:fill="FFFFFF"/>
            <w:textDirection w:val="btLr"/>
            <w:vAlign w:val="center"/>
          </w:tcPr>
          <w:p w14:paraId="6DE6B21E" w14:textId="77777777" w:rsidR="005769BE" w:rsidRPr="00BD46C7" w:rsidRDefault="005769BE" w:rsidP="00173318">
            <w:pPr>
              <w:spacing w:after="0" w:line="240" w:lineRule="auto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0D661F">
              <w:rPr>
                <w:rFonts w:cs="Calibri"/>
                <w:b/>
                <w:bCs/>
                <w:i/>
                <w:iCs/>
                <w:sz w:val="20"/>
                <w:szCs w:val="20"/>
              </w:rPr>
              <w:t>POPLAVE IZAZVANE IZLIJEVANJEM VODENIH TIJELA</w:t>
            </w:r>
          </w:p>
        </w:tc>
        <w:tc>
          <w:tcPr>
            <w:tcW w:w="572" w:type="dxa"/>
            <w:vMerge w:val="restart"/>
            <w:shd w:val="clear" w:color="auto" w:fill="FFC000"/>
            <w:textDirection w:val="btLr"/>
            <w:vAlign w:val="center"/>
          </w:tcPr>
          <w:p w14:paraId="464C1E3C" w14:textId="426E88F2" w:rsidR="005769BE" w:rsidRPr="00BD46C7" w:rsidRDefault="00766910" w:rsidP="00766910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="Calibri"/>
                <w:b/>
                <w:bCs/>
                <w:i/>
                <w:iCs/>
                <w:sz w:val="20"/>
                <w:szCs w:val="20"/>
              </w:rPr>
              <w:t>TOLERANTNO</w:t>
            </w:r>
          </w:p>
        </w:tc>
        <w:tc>
          <w:tcPr>
            <w:tcW w:w="3069" w:type="dxa"/>
            <w:shd w:val="clear" w:color="auto" w:fill="FFFFFF"/>
            <w:vAlign w:val="center"/>
          </w:tcPr>
          <w:p w14:paraId="7130CF04" w14:textId="77777777" w:rsidR="005769BE" w:rsidRPr="005D3549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5D3549">
              <w:rPr>
                <w:rFonts w:cs="Calibri"/>
                <w:sz w:val="20"/>
                <w:szCs w:val="20"/>
              </w:rPr>
              <w:t>Redovito  održavati građevine za detaljnu melioracijsku odvodnju, kanale III i IV reda u smislu Zakona o vodama (NN 66/19),</w:t>
            </w:r>
          </w:p>
        </w:tc>
        <w:tc>
          <w:tcPr>
            <w:tcW w:w="1603" w:type="dxa"/>
            <w:shd w:val="clear" w:color="auto" w:fill="FFFFFF"/>
            <w:vAlign w:val="center"/>
          </w:tcPr>
          <w:p w14:paraId="7882C9E1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Do kraja tekuće godine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C87BFA3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Hrvatske vode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0ECFB6A5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Općina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519E9708" w14:textId="4F711E4B" w:rsidR="005769BE" w:rsidRPr="00BD46C7" w:rsidRDefault="002F7CA9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Pozicija u proračunu/komunalno poduzeće (ako planirate inače troškove </w:t>
            </w:r>
            <w:r w:rsidR="00BA56DE">
              <w:rPr>
                <w:rFonts w:cs="Calibri"/>
                <w:b/>
                <w:bCs/>
                <w:sz w:val="20"/>
                <w:szCs w:val="20"/>
              </w:rPr>
              <w:t>u proračunu vezane uz navedeno)</w:t>
            </w:r>
          </w:p>
        </w:tc>
      </w:tr>
      <w:tr w:rsidR="005769BE" w:rsidRPr="00BD46C7" w14:paraId="423DBD9C" w14:textId="77777777" w:rsidTr="00766910">
        <w:trPr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58B51FF0" w14:textId="77777777" w:rsidR="005769BE" w:rsidRPr="00BD46C7" w:rsidRDefault="005769BE" w:rsidP="00173318">
            <w:pPr>
              <w:spacing w:after="0" w:line="240" w:lineRule="auto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72" w:type="dxa"/>
            <w:vMerge/>
            <w:shd w:val="clear" w:color="auto" w:fill="FFC000"/>
            <w:vAlign w:val="center"/>
          </w:tcPr>
          <w:p w14:paraId="37971C1F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69" w:type="dxa"/>
            <w:shd w:val="clear" w:color="auto" w:fill="FFFFFF"/>
            <w:vAlign w:val="center"/>
          </w:tcPr>
          <w:p w14:paraId="3B1E9440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5D3549">
              <w:rPr>
                <w:rFonts w:cs="Calibri"/>
                <w:sz w:val="20"/>
                <w:szCs w:val="20"/>
              </w:rPr>
              <w:t xml:space="preserve">Upoznati stanovništvo  s mogućim posljedicama poplave i načinom provedbe samozaštite i organizirane zaštite. </w:t>
            </w:r>
          </w:p>
        </w:tc>
        <w:tc>
          <w:tcPr>
            <w:tcW w:w="1603" w:type="dxa"/>
            <w:shd w:val="clear" w:color="auto" w:fill="FFFFFF"/>
            <w:vAlign w:val="center"/>
          </w:tcPr>
          <w:p w14:paraId="1F2A1D90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Do kraja tekuće godine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DBCEDA3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Načelnik Općine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43F55544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Hrvatske vode, DVD, MUP, stožer civilne zaštite, Služba civilne zaštite 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35D4DD62" w14:textId="77777777" w:rsidR="005769BE" w:rsidRPr="00BD46C7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9" w:history="1">
              <w:r w:rsidR="005769BE" w:rsidRPr="00E53A7F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3</w:t>
              </w:r>
            </w:hyperlink>
          </w:p>
        </w:tc>
      </w:tr>
      <w:tr w:rsidR="005769BE" w:rsidRPr="00BD46C7" w14:paraId="32DDD49F" w14:textId="77777777" w:rsidTr="00766910">
        <w:trPr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559FEEAD" w14:textId="77777777" w:rsidR="005769BE" w:rsidRPr="00BD46C7" w:rsidRDefault="005769BE" w:rsidP="00173318">
            <w:pPr>
              <w:spacing w:after="0" w:line="240" w:lineRule="auto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72" w:type="dxa"/>
            <w:vMerge/>
            <w:shd w:val="clear" w:color="auto" w:fill="FFC000"/>
            <w:vAlign w:val="center"/>
          </w:tcPr>
          <w:p w14:paraId="739436FD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69" w:type="dxa"/>
            <w:shd w:val="clear" w:color="auto" w:fill="FFFFFF"/>
            <w:vAlign w:val="center"/>
          </w:tcPr>
          <w:p w14:paraId="180E8771" w14:textId="77777777" w:rsidR="005769BE" w:rsidRPr="005D3549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0D661F">
              <w:rPr>
                <w:rFonts w:cs="Calibri"/>
                <w:sz w:val="20"/>
                <w:szCs w:val="20"/>
              </w:rPr>
              <w:t>Organizirati  vježbe sklanjanja, evakuacije i spašavanja stanovništva iz ugroženih područja.</w:t>
            </w:r>
          </w:p>
        </w:tc>
        <w:tc>
          <w:tcPr>
            <w:tcW w:w="1603" w:type="dxa"/>
            <w:shd w:val="clear" w:color="auto" w:fill="FFFFFF"/>
            <w:vAlign w:val="center"/>
          </w:tcPr>
          <w:p w14:paraId="006EB386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Do kraja tekuće godine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1E9DB5F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Načelnik Općine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73918E1F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Hrvatske vode, DVD, MUP, stožer civilne zaštite, Služba civilne zaštite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320632F6" w14:textId="77777777" w:rsidR="005769BE" w:rsidRPr="00BD46C7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10" w:history="1">
              <w:r w:rsidR="005769BE" w:rsidRPr="00E53A7F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3</w:t>
              </w:r>
            </w:hyperlink>
          </w:p>
        </w:tc>
      </w:tr>
      <w:tr w:rsidR="005769BE" w:rsidRPr="00BD46C7" w14:paraId="4CA83EFB" w14:textId="77777777" w:rsidTr="00766910">
        <w:trPr>
          <w:cantSplit/>
          <w:trHeight w:val="1134"/>
          <w:jc w:val="center"/>
        </w:trPr>
        <w:tc>
          <w:tcPr>
            <w:tcW w:w="1271" w:type="dxa"/>
            <w:shd w:val="clear" w:color="auto" w:fill="FFFFFF"/>
            <w:textDirection w:val="btLr"/>
            <w:vAlign w:val="center"/>
          </w:tcPr>
          <w:p w14:paraId="033295A8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0D661F">
              <w:rPr>
                <w:rFonts w:cs="Calibri"/>
                <w:b/>
                <w:bCs/>
                <w:i/>
                <w:iCs/>
                <w:sz w:val="20"/>
                <w:szCs w:val="20"/>
              </w:rPr>
              <w:t>POTRES</w:t>
            </w:r>
          </w:p>
        </w:tc>
        <w:tc>
          <w:tcPr>
            <w:tcW w:w="572" w:type="dxa"/>
            <w:shd w:val="clear" w:color="auto" w:fill="FFFF00"/>
            <w:textDirection w:val="btLr"/>
            <w:vAlign w:val="center"/>
          </w:tcPr>
          <w:p w14:paraId="46A402DB" w14:textId="77777777" w:rsidR="005769BE" w:rsidRPr="000D661F" w:rsidRDefault="005769BE" w:rsidP="00173318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0D661F">
              <w:rPr>
                <w:rFonts w:cs="Calibri"/>
                <w:b/>
                <w:bCs/>
                <w:i/>
                <w:iCs/>
                <w:sz w:val="20"/>
                <w:szCs w:val="20"/>
              </w:rPr>
              <w:t>TOLERANTNO</w:t>
            </w:r>
            <w:r w:rsidRPr="000D661F">
              <w:rPr>
                <w:rFonts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30" w:type="dxa"/>
            <w:gridSpan w:val="5"/>
            <w:shd w:val="clear" w:color="auto" w:fill="FFFFFF"/>
            <w:vAlign w:val="center"/>
          </w:tcPr>
          <w:p w14:paraId="1D0E6793" w14:textId="77777777" w:rsidR="005769BE" w:rsidRPr="00C30A2C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0D661F">
              <w:rPr>
                <w:rFonts w:cs="Calibri"/>
                <w:sz w:val="20"/>
                <w:szCs w:val="20"/>
              </w:rPr>
              <w:t>Preventivne mjere provode investitori gradnje propisanim tehničkim  mjerama kojima se osigurava  otpornost građevina na potres.</w:t>
            </w:r>
          </w:p>
        </w:tc>
      </w:tr>
      <w:tr w:rsidR="005769BE" w:rsidRPr="00BD46C7" w14:paraId="3BDAF933" w14:textId="77777777" w:rsidTr="00766910">
        <w:trPr>
          <w:cantSplit/>
          <w:trHeight w:val="1134"/>
          <w:jc w:val="center"/>
        </w:trPr>
        <w:tc>
          <w:tcPr>
            <w:tcW w:w="1271" w:type="dxa"/>
            <w:shd w:val="clear" w:color="auto" w:fill="FFFFFF"/>
            <w:textDirection w:val="btLr"/>
            <w:vAlign w:val="center"/>
          </w:tcPr>
          <w:p w14:paraId="6D84EF15" w14:textId="07500EE9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2E43FC">
              <w:rPr>
                <w:rFonts w:cs="Calibri"/>
                <w:b/>
                <w:bCs/>
                <w:i/>
                <w:iCs/>
                <w:sz w:val="20"/>
                <w:szCs w:val="20"/>
              </w:rPr>
              <w:t>EKSTREMNE TEMPERATUR</w:t>
            </w:r>
            <w:r>
              <w:rPr>
                <w:rFonts w:cs="Calibri"/>
                <w:b/>
                <w:bCs/>
                <w:i/>
                <w:iCs/>
                <w:sz w:val="20"/>
                <w:szCs w:val="20"/>
              </w:rPr>
              <w:t>E- TOPLI</w:t>
            </w:r>
            <w:r w:rsidR="00766910">
              <w:rPr>
                <w:rFonts w:cs="Calibri"/>
                <w:b/>
                <w:bCs/>
                <w:i/>
                <w:iCs/>
                <w:sz w:val="20"/>
                <w:szCs w:val="20"/>
              </w:rPr>
              <w:t>N</w:t>
            </w:r>
            <w:r>
              <w:rPr>
                <w:rFonts w:cs="Calibri"/>
                <w:b/>
                <w:bCs/>
                <w:i/>
                <w:iCs/>
                <w:sz w:val="20"/>
                <w:szCs w:val="20"/>
              </w:rPr>
              <w:t>KI VAL</w:t>
            </w:r>
          </w:p>
        </w:tc>
        <w:tc>
          <w:tcPr>
            <w:tcW w:w="572" w:type="dxa"/>
            <w:shd w:val="clear" w:color="auto" w:fill="FFC000" w:themeFill="accent4"/>
            <w:textDirection w:val="btLr"/>
            <w:vAlign w:val="center"/>
          </w:tcPr>
          <w:p w14:paraId="1FD4F8E9" w14:textId="77777777" w:rsidR="005769BE" w:rsidRPr="000D661F" w:rsidRDefault="005769BE" w:rsidP="00173318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2E43FC">
              <w:rPr>
                <w:rFonts w:cs="Calibri"/>
                <w:b/>
                <w:bCs/>
                <w:i/>
                <w:iCs/>
                <w:sz w:val="20"/>
                <w:szCs w:val="20"/>
              </w:rPr>
              <w:t>TOLERANTNO</w:t>
            </w:r>
          </w:p>
        </w:tc>
        <w:tc>
          <w:tcPr>
            <w:tcW w:w="7366" w:type="dxa"/>
            <w:gridSpan w:val="4"/>
            <w:shd w:val="clear" w:color="auto" w:fill="FFFFFF"/>
            <w:vAlign w:val="center"/>
          </w:tcPr>
          <w:p w14:paraId="485DB4EC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</w:p>
          <w:p w14:paraId="4DF29701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2E43FC">
              <w:rPr>
                <w:rFonts w:cs="Calibri"/>
                <w:sz w:val="20"/>
                <w:szCs w:val="20"/>
              </w:rPr>
              <w:t>Stanovnici sami provode preventivne mjere.</w:t>
            </w:r>
          </w:p>
          <w:p w14:paraId="6E97CFF6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</w:p>
          <w:p w14:paraId="5111FEF6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FFFFFF"/>
            <w:vAlign w:val="center"/>
          </w:tcPr>
          <w:p w14:paraId="3A6F011A" w14:textId="77777777" w:rsidR="005769BE" w:rsidRDefault="005769BE" w:rsidP="0017331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  <w:p w14:paraId="4F8A2533" w14:textId="77777777" w:rsidR="005769BE" w:rsidRDefault="005769BE" w:rsidP="0017331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  <w:p w14:paraId="01C1FECE" w14:textId="77777777" w:rsidR="005769BE" w:rsidRDefault="005769BE" w:rsidP="0017331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  <w:p w14:paraId="0A58E02F" w14:textId="77777777" w:rsidR="005769BE" w:rsidRDefault="005769BE" w:rsidP="00173318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-</w:t>
            </w:r>
          </w:p>
          <w:p w14:paraId="0E9D1929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5769BE" w:rsidRPr="00BD46C7" w14:paraId="75E09990" w14:textId="77777777" w:rsidTr="00766910">
        <w:trPr>
          <w:cantSplit/>
          <w:trHeight w:val="1134"/>
          <w:jc w:val="center"/>
        </w:trPr>
        <w:tc>
          <w:tcPr>
            <w:tcW w:w="1271" w:type="dxa"/>
            <w:vMerge w:val="restart"/>
            <w:shd w:val="clear" w:color="auto" w:fill="FFFFFF"/>
            <w:textDirection w:val="btLr"/>
            <w:vAlign w:val="center"/>
          </w:tcPr>
          <w:p w14:paraId="5A96F6C6" w14:textId="77777777" w:rsidR="005769BE" w:rsidRPr="002E43FC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2E43FC">
              <w:rPr>
                <w:rFonts w:cs="Calibri"/>
                <w:b/>
                <w:bCs/>
                <w:i/>
                <w:iCs/>
                <w:sz w:val="20"/>
                <w:szCs w:val="20"/>
              </w:rPr>
              <w:lastRenderedPageBreak/>
              <w:t xml:space="preserve">EKSTREMNE TEMPERATURE </w:t>
            </w:r>
            <w:r>
              <w:rPr>
                <w:rFonts w:cs="Calibri"/>
                <w:b/>
                <w:bCs/>
                <w:i/>
                <w:iCs/>
                <w:sz w:val="20"/>
                <w:szCs w:val="20"/>
              </w:rPr>
              <w:t>–</w:t>
            </w:r>
            <w:r w:rsidRPr="002E43FC">
              <w:rPr>
                <w:rFonts w:cs="Calibri"/>
                <w:b/>
                <w:bCs/>
                <w:i/>
                <w:iCs/>
                <w:sz w:val="20"/>
                <w:szCs w:val="20"/>
              </w:rPr>
              <w:t xml:space="preserve"> SUŠA</w:t>
            </w:r>
          </w:p>
        </w:tc>
        <w:tc>
          <w:tcPr>
            <w:tcW w:w="572" w:type="dxa"/>
            <w:vMerge w:val="restart"/>
            <w:shd w:val="clear" w:color="auto" w:fill="70AD47" w:themeFill="accent6"/>
            <w:textDirection w:val="btLr"/>
            <w:vAlign w:val="center"/>
          </w:tcPr>
          <w:p w14:paraId="6C85F8F9" w14:textId="77777777" w:rsidR="005769BE" w:rsidRPr="002E43FC" w:rsidRDefault="005769BE" w:rsidP="00173318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2E43FC">
              <w:rPr>
                <w:rFonts w:cs="Calibri"/>
                <w:b/>
                <w:bCs/>
                <w:i/>
                <w:iCs/>
                <w:sz w:val="20"/>
                <w:szCs w:val="20"/>
              </w:rPr>
              <w:t>TOLERANTNO</w:t>
            </w:r>
            <w:r w:rsidRPr="002E43FC">
              <w:rPr>
                <w:rFonts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69" w:type="dxa"/>
            <w:shd w:val="clear" w:color="auto" w:fill="FFFFFF"/>
            <w:vAlign w:val="center"/>
          </w:tcPr>
          <w:p w14:paraId="6AAD49A3" w14:textId="77777777" w:rsidR="005769BE" w:rsidRPr="000D661F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0D661F">
              <w:rPr>
                <w:rFonts w:cs="Calibri"/>
                <w:sz w:val="20"/>
                <w:szCs w:val="20"/>
              </w:rPr>
              <w:t>Promicati potrebu osiguranja usjeva i dugogodišnjih nasada.</w:t>
            </w:r>
          </w:p>
        </w:tc>
        <w:tc>
          <w:tcPr>
            <w:tcW w:w="1603" w:type="dxa"/>
            <w:shd w:val="clear" w:color="auto" w:fill="FFFFFF"/>
          </w:tcPr>
          <w:p w14:paraId="14EEE2AF" w14:textId="6C6ABB8F" w:rsidR="005769BE" w:rsidRPr="00BD46C7" w:rsidRDefault="00FA40C1" w:rsidP="00FA40C1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Tijekom godine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B7B1FB4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Načelnik Općine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2D7C04D9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Osiguravajuća društva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09D2C51D" w14:textId="20AAA662" w:rsidR="005769BE" w:rsidRPr="00BD46C7" w:rsidRDefault="00FA40C1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___</w:t>
            </w:r>
          </w:p>
        </w:tc>
      </w:tr>
      <w:tr w:rsidR="00BA56DE" w:rsidRPr="00BD46C7" w14:paraId="2721C09D" w14:textId="77777777" w:rsidTr="00766910">
        <w:trPr>
          <w:cantSplit/>
          <w:trHeight w:val="1134"/>
          <w:jc w:val="center"/>
        </w:trPr>
        <w:tc>
          <w:tcPr>
            <w:tcW w:w="1271" w:type="dxa"/>
            <w:vMerge/>
            <w:shd w:val="clear" w:color="auto" w:fill="FFFFFF"/>
            <w:textDirection w:val="btLr"/>
            <w:vAlign w:val="center"/>
          </w:tcPr>
          <w:p w14:paraId="447013B6" w14:textId="77777777" w:rsidR="00BA56DE" w:rsidRPr="00BD46C7" w:rsidRDefault="00BA56DE" w:rsidP="00BA56D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572" w:type="dxa"/>
            <w:vMerge/>
            <w:shd w:val="clear" w:color="auto" w:fill="70AD47" w:themeFill="accent6"/>
            <w:textDirection w:val="btLr"/>
            <w:vAlign w:val="center"/>
          </w:tcPr>
          <w:p w14:paraId="1AB10443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3069" w:type="dxa"/>
            <w:shd w:val="clear" w:color="auto" w:fill="FFFFFF"/>
            <w:vAlign w:val="center"/>
          </w:tcPr>
          <w:p w14:paraId="13FD3B56" w14:textId="77777777" w:rsidR="00BA56DE" w:rsidRPr="000D661F" w:rsidRDefault="00BA56DE" w:rsidP="00BA56DE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Fi</w:t>
            </w:r>
            <w:r w:rsidRPr="000D661F">
              <w:rPr>
                <w:rFonts w:cs="Calibri"/>
                <w:sz w:val="20"/>
                <w:szCs w:val="20"/>
              </w:rPr>
              <w:t>nancijski pomoći poljoprivrednicima pri zaključivanju polica osiguranja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603" w:type="dxa"/>
            <w:shd w:val="clear" w:color="auto" w:fill="FFFFFF"/>
          </w:tcPr>
          <w:p w14:paraId="74DA002C" w14:textId="1D60220F" w:rsidR="00BA56DE" w:rsidRPr="00BD46C7" w:rsidRDefault="00FA40C1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Tijekom godine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A457F15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Načelnik Općine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07294670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Osiguravajuća društva</w:t>
            </w:r>
          </w:p>
        </w:tc>
        <w:tc>
          <w:tcPr>
            <w:tcW w:w="1564" w:type="dxa"/>
            <w:shd w:val="clear" w:color="auto" w:fill="FFFFFF"/>
          </w:tcPr>
          <w:p w14:paraId="5B23418A" w14:textId="77777777" w:rsidR="00BA56DE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</w:p>
          <w:p w14:paraId="557FE930" w14:textId="1687B9C6" w:rsidR="00FA40C1" w:rsidRPr="00BD46C7" w:rsidRDefault="00FA40C1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____</w:t>
            </w:r>
          </w:p>
        </w:tc>
      </w:tr>
      <w:tr w:rsidR="00BA56DE" w:rsidRPr="00BD46C7" w14:paraId="17C13902" w14:textId="77777777" w:rsidTr="00766910">
        <w:trPr>
          <w:cantSplit/>
          <w:trHeight w:val="1134"/>
          <w:jc w:val="center"/>
        </w:trPr>
        <w:tc>
          <w:tcPr>
            <w:tcW w:w="1271" w:type="dxa"/>
            <w:vMerge/>
            <w:shd w:val="clear" w:color="auto" w:fill="FFFFFF"/>
            <w:textDirection w:val="btLr"/>
            <w:vAlign w:val="center"/>
          </w:tcPr>
          <w:p w14:paraId="54E70945" w14:textId="77777777" w:rsidR="00BA56DE" w:rsidRPr="00BD46C7" w:rsidRDefault="00BA56DE" w:rsidP="00BA56D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572" w:type="dxa"/>
            <w:vMerge/>
            <w:shd w:val="clear" w:color="auto" w:fill="70AD47" w:themeFill="accent6"/>
            <w:textDirection w:val="btLr"/>
            <w:vAlign w:val="center"/>
          </w:tcPr>
          <w:p w14:paraId="3E5B8BC9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3069" w:type="dxa"/>
            <w:shd w:val="clear" w:color="auto" w:fill="FFFFFF"/>
            <w:vAlign w:val="center"/>
          </w:tcPr>
          <w:p w14:paraId="590E7130" w14:textId="77777777" w:rsidR="00BA56DE" w:rsidRDefault="00BA56DE" w:rsidP="00BA56DE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</w:t>
            </w:r>
            <w:r w:rsidRPr="002E43FC">
              <w:rPr>
                <w:rFonts w:cs="Calibri"/>
                <w:sz w:val="20"/>
                <w:szCs w:val="20"/>
              </w:rPr>
              <w:t xml:space="preserve">nicirati  aktivnosti  na izgradnji sustava navodnjavanja najvrjednijih poljoprivrednih površina </w:t>
            </w:r>
            <w:r>
              <w:rPr>
                <w:rFonts w:cs="Calibri"/>
                <w:sz w:val="20"/>
                <w:szCs w:val="20"/>
              </w:rPr>
              <w:t>sa zainteresiranim JLS i teritorijalno višom jedinicom regionalne samouprave.</w:t>
            </w:r>
          </w:p>
        </w:tc>
        <w:tc>
          <w:tcPr>
            <w:tcW w:w="1603" w:type="dxa"/>
            <w:shd w:val="clear" w:color="auto" w:fill="FFFFFF"/>
          </w:tcPr>
          <w:p w14:paraId="1A19301B" w14:textId="79FD12E9" w:rsidR="00BA56DE" w:rsidRPr="00BD46C7" w:rsidRDefault="00FA40C1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Tijekom godine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3574457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Načelnik Općine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55E590DA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LAG</w:t>
            </w:r>
          </w:p>
        </w:tc>
        <w:tc>
          <w:tcPr>
            <w:tcW w:w="1564" w:type="dxa"/>
            <w:shd w:val="clear" w:color="auto" w:fill="FFFFFF"/>
          </w:tcPr>
          <w:p w14:paraId="199CB893" w14:textId="77777777" w:rsidR="00BA56DE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</w:p>
          <w:p w14:paraId="62F2CD77" w14:textId="3DCC756C" w:rsidR="00FA40C1" w:rsidRPr="00BD46C7" w:rsidRDefault="00FA40C1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____</w:t>
            </w:r>
          </w:p>
        </w:tc>
      </w:tr>
      <w:tr w:rsidR="00BA56DE" w:rsidRPr="00BD46C7" w14:paraId="79E55641" w14:textId="77777777" w:rsidTr="00766910">
        <w:trPr>
          <w:cantSplit/>
          <w:trHeight w:val="802"/>
          <w:jc w:val="center"/>
        </w:trPr>
        <w:tc>
          <w:tcPr>
            <w:tcW w:w="1271" w:type="dxa"/>
            <w:vMerge/>
            <w:shd w:val="clear" w:color="auto" w:fill="FFFFFF"/>
            <w:textDirection w:val="btLr"/>
            <w:vAlign w:val="center"/>
          </w:tcPr>
          <w:p w14:paraId="6AB4AEFB" w14:textId="77777777" w:rsidR="00BA56DE" w:rsidRPr="00BD46C7" w:rsidRDefault="00BA56DE" w:rsidP="00BA56D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</w:p>
        </w:tc>
        <w:tc>
          <w:tcPr>
            <w:tcW w:w="572" w:type="dxa"/>
            <w:vMerge/>
            <w:shd w:val="clear" w:color="auto" w:fill="70AD47" w:themeFill="accent6"/>
            <w:textDirection w:val="btLr"/>
            <w:vAlign w:val="center"/>
          </w:tcPr>
          <w:p w14:paraId="30A9C84C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3069" w:type="dxa"/>
            <w:shd w:val="clear" w:color="auto" w:fill="FFFFFF"/>
            <w:vAlign w:val="center"/>
          </w:tcPr>
          <w:p w14:paraId="7C75E1C6" w14:textId="77777777" w:rsidR="00BA56DE" w:rsidRPr="002E43FC" w:rsidRDefault="00BA56DE" w:rsidP="00BA56DE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2E43FC">
              <w:rPr>
                <w:rFonts w:cs="Calibri"/>
                <w:sz w:val="20"/>
                <w:szCs w:val="20"/>
              </w:rPr>
              <w:t>Koordinirati aktivnosti oko prijava za sufinanciranje projekata zaštite dugogodišnjih nasada iz sredstava EU.</w:t>
            </w:r>
          </w:p>
        </w:tc>
        <w:tc>
          <w:tcPr>
            <w:tcW w:w="1603" w:type="dxa"/>
            <w:shd w:val="clear" w:color="auto" w:fill="FFFFFF"/>
          </w:tcPr>
          <w:p w14:paraId="516364C9" w14:textId="7317AB02" w:rsidR="00BA56DE" w:rsidRPr="00BD46C7" w:rsidRDefault="00FA40C1" w:rsidP="00FA40C1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    Tijekom godine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D1E5699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Načelnik Općine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3FED14C8" w14:textId="7D34D91A" w:rsidR="00BA56DE" w:rsidRPr="00BD46C7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LAG </w:t>
            </w:r>
          </w:p>
        </w:tc>
        <w:tc>
          <w:tcPr>
            <w:tcW w:w="1564" w:type="dxa"/>
            <w:shd w:val="clear" w:color="auto" w:fill="FFFFFF"/>
          </w:tcPr>
          <w:p w14:paraId="4B4A1548" w14:textId="77777777" w:rsidR="00BA56DE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</w:p>
          <w:p w14:paraId="05431766" w14:textId="0BF47AD5" w:rsidR="00FA40C1" w:rsidRPr="00BD46C7" w:rsidRDefault="00FA40C1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____</w:t>
            </w:r>
          </w:p>
        </w:tc>
      </w:tr>
      <w:tr w:rsidR="00BA56DE" w:rsidRPr="00BD46C7" w14:paraId="58C0B2CC" w14:textId="77777777" w:rsidTr="00766910">
        <w:trPr>
          <w:cantSplit/>
          <w:trHeight w:val="540"/>
          <w:jc w:val="center"/>
        </w:trPr>
        <w:tc>
          <w:tcPr>
            <w:tcW w:w="1271" w:type="dxa"/>
            <w:vMerge w:val="restart"/>
            <w:shd w:val="clear" w:color="auto" w:fill="FFFFFF"/>
            <w:textDirection w:val="btLr"/>
            <w:vAlign w:val="center"/>
          </w:tcPr>
          <w:p w14:paraId="4776158B" w14:textId="77777777" w:rsidR="00BA56DE" w:rsidRPr="00454E1F" w:rsidRDefault="00BA56DE" w:rsidP="00BA56D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454E1F">
              <w:rPr>
                <w:rFonts w:cs="Calibri"/>
                <w:b/>
                <w:bCs/>
                <w:i/>
                <w:iCs/>
                <w:sz w:val="20"/>
                <w:szCs w:val="20"/>
              </w:rPr>
              <w:t>MRAZ</w:t>
            </w:r>
          </w:p>
        </w:tc>
        <w:tc>
          <w:tcPr>
            <w:tcW w:w="572" w:type="dxa"/>
            <w:vMerge w:val="restart"/>
            <w:shd w:val="clear" w:color="auto" w:fill="FFFF00"/>
            <w:textDirection w:val="btLr"/>
            <w:vAlign w:val="center"/>
          </w:tcPr>
          <w:p w14:paraId="1825406D" w14:textId="77777777" w:rsidR="00BA56DE" w:rsidRPr="00454E1F" w:rsidRDefault="00BA56DE" w:rsidP="00BA56DE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454E1F">
              <w:rPr>
                <w:rFonts w:cs="Calibri"/>
                <w:b/>
                <w:bCs/>
                <w:i/>
                <w:iCs/>
                <w:sz w:val="20"/>
                <w:szCs w:val="20"/>
              </w:rPr>
              <w:t>TOLERANTNO</w:t>
            </w:r>
            <w:r w:rsidRPr="00454E1F">
              <w:rPr>
                <w:rFonts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69" w:type="dxa"/>
            <w:shd w:val="clear" w:color="auto" w:fill="FFFFFF"/>
            <w:vAlign w:val="center"/>
          </w:tcPr>
          <w:p w14:paraId="682561A6" w14:textId="77777777" w:rsidR="00BA56DE" w:rsidRPr="002E43FC" w:rsidRDefault="00BA56DE" w:rsidP="00BA56DE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2E43FC">
              <w:rPr>
                <w:rFonts w:cs="Calibri"/>
                <w:sz w:val="20"/>
                <w:szCs w:val="20"/>
              </w:rPr>
              <w:t>Promicati potrebu osiguranja usjeva i dugogodišnjih nasada</w:t>
            </w:r>
            <w:r>
              <w:rPr>
                <w:rFonts w:cs="Calibri"/>
                <w:sz w:val="20"/>
                <w:szCs w:val="20"/>
              </w:rPr>
              <w:t>.</w:t>
            </w:r>
            <w:r w:rsidRPr="002E43FC">
              <w:rPr>
                <w:rFonts w:cs="Calibri"/>
                <w:sz w:val="20"/>
                <w:szCs w:val="20"/>
              </w:rPr>
              <w:t xml:space="preserve">. </w:t>
            </w:r>
          </w:p>
        </w:tc>
        <w:tc>
          <w:tcPr>
            <w:tcW w:w="1603" w:type="dxa"/>
            <w:shd w:val="clear" w:color="auto" w:fill="FFFFFF"/>
          </w:tcPr>
          <w:p w14:paraId="7D200527" w14:textId="25C3C9A1" w:rsidR="00BA56DE" w:rsidRPr="00BD46C7" w:rsidRDefault="00FA40C1" w:rsidP="00FA40C1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Tijekom godine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0729FEE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Načelnik Općine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586E438D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Osiguravajuća društva</w:t>
            </w:r>
          </w:p>
        </w:tc>
        <w:tc>
          <w:tcPr>
            <w:tcW w:w="1564" w:type="dxa"/>
            <w:shd w:val="clear" w:color="auto" w:fill="FFFFFF"/>
          </w:tcPr>
          <w:p w14:paraId="19226D1D" w14:textId="175F80B7" w:rsidR="00BA56DE" w:rsidRPr="00BD46C7" w:rsidRDefault="00FA40C1" w:rsidP="00FA40C1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             ____</w:t>
            </w:r>
          </w:p>
        </w:tc>
      </w:tr>
      <w:tr w:rsidR="00BA56DE" w:rsidRPr="00BD46C7" w14:paraId="50A38118" w14:textId="77777777" w:rsidTr="00766910">
        <w:trPr>
          <w:cantSplit/>
          <w:trHeight w:val="930"/>
          <w:jc w:val="center"/>
        </w:trPr>
        <w:tc>
          <w:tcPr>
            <w:tcW w:w="1271" w:type="dxa"/>
            <w:vMerge/>
            <w:shd w:val="clear" w:color="auto" w:fill="FFFFFF"/>
            <w:textDirection w:val="btLr"/>
            <w:vAlign w:val="center"/>
          </w:tcPr>
          <w:p w14:paraId="73981DF7" w14:textId="77777777" w:rsidR="00BA56DE" w:rsidRPr="00454E1F" w:rsidRDefault="00BA56DE" w:rsidP="00BA56D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72" w:type="dxa"/>
            <w:vMerge/>
            <w:shd w:val="clear" w:color="auto" w:fill="FFFF00"/>
            <w:textDirection w:val="btLr"/>
            <w:vAlign w:val="center"/>
          </w:tcPr>
          <w:p w14:paraId="2DC26F1D" w14:textId="77777777" w:rsidR="00BA56DE" w:rsidRPr="00454E1F" w:rsidRDefault="00BA56DE" w:rsidP="00BA56DE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69" w:type="dxa"/>
            <w:shd w:val="clear" w:color="auto" w:fill="FFFFFF"/>
            <w:vAlign w:val="center"/>
          </w:tcPr>
          <w:p w14:paraId="172D720C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</w:rPr>
            </w:pPr>
            <w:r>
              <w:rPr>
                <w:rFonts w:cs="Calibri"/>
                <w:sz w:val="20"/>
                <w:szCs w:val="20"/>
              </w:rPr>
              <w:t>F</w:t>
            </w:r>
            <w:r w:rsidRPr="002E43FC">
              <w:rPr>
                <w:rFonts w:cs="Calibri"/>
                <w:sz w:val="20"/>
                <w:szCs w:val="20"/>
              </w:rPr>
              <w:t>inancijski pomoći poljoprivrednicima pri zaključivanju polica osiguranja</w:t>
            </w:r>
          </w:p>
        </w:tc>
        <w:tc>
          <w:tcPr>
            <w:tcW w:w="1603" w:type="dxa"/>
            <w:shd w:val="clear" w:color="auto" w:fill="FFFFFF"/>
          </w:tcPr>
          <w:p w14:paraId="457CE6EA" w14:textId="09C59ACA" w:rsidR="00BA56DE" w:rsidRPr="00BD46C7" w:rsidRDefault="00FA40C1" w:rsidP="00FA40C1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Tijekom godine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3B36D75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Načelnik Općine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757B0229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Osiguravajuća društva</w:t>
            </w:r>
          </w:p>
        </w:tc>
        <w:tc>
          <w:tcPr>
            <w:tcW w:w="1564" w:type="dxa"/>
            <w:shd w:val="clear" w:color="auto" w:fill="FFFFFF"/>
          </w:tcPr>
          <w:p w14:paraId="0B0EC4E0" w14:textId="553CC3A1" w:rsidR="00BA56DE" w:rsidRPr="00BD46C7" w:rsidRDefault="00FA40C1" w:rsidP="00FA40C1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           _____</w:t>
            </w:r>
          </w:p>
        </w:tc>
      </w:tr>
      <w:tr w:rsidR="00BA56DE" w:rsidRPr="00BD46C7" w14:paraId="74867349" w14:textId="77777777" w:rsidTr="00766910">
        <w:trPr>
          <w:cantSplit/>
          <w:trHeight w:val="1230"/>
          <w:jc w:val="center"/>
        </w:trPr>
        <w:tc>
          <w:tcPr>
            <w:tcW w:w="1271" w:type="dxa"/>
            <w:vMerge/>
            <w:shd w:val="clear" w:color="auto" w:fill="FFFFFF"/>
            <w:textDirection w:val="btLr"/>
            <w:vAlign w:val="center"/>
          </w:tcPr>
          <w:p w14:paraId="2B9C46A5" w14:textId="77777777" w:rsidR="00BA56DE" w:rsidRPr="00454E1F" w:rsidRDefault="00BA56DE" w:rsidP="00BA56D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72" w:type="dxa"/>
            <w:vMerge/>
            <w:shd w:val="clear" w:color="auto" w:fill="FFFF00"/>
            <w:textDirection w:val="btLr"/>
            <w:vAlign w:val="center"/>
          </w:tcPr>
          <w:p w14:paraId="254EE203" w14:textId="77777777" w:rsidR="00BA56DE" w:rsidRPr="00454E1F" w:rsidRDefault="00BA56DE" w:rsidP="00BA56DE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69" w:type="dxa"/>
            <w:shd w:val="clear" w:color="auto" w:fill="FFFFFF"/>
            <w:vAlign w:val="center"/>
          </w:tcPr>
          <w:p w14:paraId="5E415E29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</w:rPr>
            </w:pPr>
            <w:r w:rsidRPr="002E43FC">
              <w:rPr>
                <w:rFonts w:cs="Calibri"/>
                <w:sz w:val="20"/>
                <w:szCs w:val="20"/>
              </w:rPr>
              <w:t>Koordinirati aktivnosti oko prijava za sufinanciranje projekata zaštite dugogodišnjih nasada iz sredstava EU.</w:t>
            </w:r>
          </w:p>
        </w:tc>
        <w:tc>
          <w:tcPr>
            <w:tcW w:w="1603" w:type="dxa"/>
            <w:shd w:val="clear" w:color="auto" w:fill="FFFFFF"/>
          </w:tcPr>
          <w:p w14:paraId="0CC63944" w14:textId="566CEDFA" w:rsidR="00BA56DE" w:rsidRPr="00BD46C7" w:rsidRDefault="00D34AC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Tijekom godine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B8FAE89" w14:textId="77777777" w:rsidR="00BA56DE" w:rsidRPr="00BD46C7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Načelnik Općine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42278686" w14:textId="172D6663" w:rsidR="00BA56DE" w:rsidRPr="00BD46C7" w:rsidRDefault="00BA56D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LAG </w:t>
            </w:r>
          </w:p>
        </w:tc>
        <w:tc>
          <w:tcPr>
            <w:tcW w:w="1564" w:type="dxa"/>
            <w:shd w:val="clear" w:color="auto" w:fill="FFFFFF"/>
          </w:tcPr>
          <w:p w14:paraId="0160AAD6" w14:textId="7FE1A5FC" w:rsidR="00BA56DE" w:rsidRPr="00BD46C7" w:rsidRDefault="00D34ACE" w:rsidP="00BA56D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_____</w:t>
            </w:r>
          </w:p>
        </w:tc>
      </w:tr>
      <w:tr w:rsidR="005769BE" w:rsidRPr="00BD46C7" w14:paraId="78D1949B" w14:textId="77777777" w:rsidTr="00766910">
        <w:trPr>
          <w:cantSplit/>
          <w:trHeight w:val="765"/>
          <w:jc w:val="center"/>
        </w:trPr>
        <w:tc>
          <w:tcPr>
            <w:tcW w:w="1271" w:type="dxa"/>
            <w:vMerge w:val="restart"/>
            <w:shd w:val="clear" w:color="auto" w:fill="FFFFFF"/>
            <w:textDirection w:val="btLr"/>
            <w:vAlign w:val="center"/>
          </w:tcPr>
          <w:p w14:paraId="6501A36A" w14:textId="77777777" w:rsidR="005769BE" w:rsidRPr="00766910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766910">
              <w:rPr>
                <w:rFonts w:cs="Calibri"/>
                <w:b/>
                <w:bCs/>
                <w:i/>
                <w:iCs/>
                <w:sz w:val="20"/>
                <w:szCs w:val="20"/>
              </w:rPr>
              <w:t>EPIDEMIJE I PANDEMIJE</w:t>
            </w:r>
          </w:p>
        </w:tc>
        <w:tc>
          <w:tcPr>
            <w:tcW w:w="572" w:type="dxa"/>
            <w:vMerge w:val="restart"/>
            <w:shd w:val="clear" w:color="auto" w:fill="FFC000"/>
            <w:textDirection w:val="btLr"/>
            <w:vAlign w:val="center"/>
          </w:tcPr>
          <w:p w14:paraId="0AE71478" w14:textId="77777777" w:rsidR="005769BE" w:rsidRPr="00454E1F" w:rsidRDefault="005769BE" w:rsidP="00173318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BD46C7">
              <w:rPr>
                <w:rFonts w:cs="Calibri"/>
                <w:i/>
                <w:iCs/>
                <w:sz w:val="20"/>
                <w:szCs w:val="20"/>
              </w:rPr>
              <w:t>TOLERANTNO</w:t>
            </w:r>
            <w:r w:rsidRPr="00BD46C7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3069" w:type="dxa"/>
            <w:shd w:val="clear" w:color="auto" w:fill="FFFFFF"/>
            <w:vAlign w:val="center"/>
          </w:tcPr>
          <w:p w14:paraId="5E08F5D7" w14:textId="77777777" w:rsidR="005769BE" w:rsidRPr="00454E1F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454E1F">
              <w:rPr>
                <w:rFonts w:cs="Calibri"/>
                <w:sz w:val="20"/>
                <w:szCs w:val="20"/>
              </w:rPr>
              <w:t xml:space="preserve">Stalno pratiti stanje i sanirati novo nastale divlje deponije otpada. </w:t>
            </w:r>
          </w:p>
          <w:p w14:paraId="18CC266E" w14:textId="77777777" w:rsidR="005769BE" w:rsidRPr="002E43FC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</w:p>
        </w:tc>
        <w:tc>
          <w:tcPr>
            <w:tcW w:w="1603" w:type="dxa"/>
            <w:shd w:val="clear" w:color="auto" w:fill="FFFFFF"/>
          </w:tcPr>
          <w:p w14:paraId="6AEAFDF5" w14:textId="5CC31CF3" w:rsidR="005769BE" w:rsidRPr="00BD46C7" w:rsidRDefault="00D34ACE" w:rsidP="00D34ACE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Tijekom godine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41DA274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Načelnik Općine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0FEE1F20" w14:textId="2532F410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Komunalni redar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3D2CC014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-</w:t>
            </w:r>
          </w:p>
        </w:tc>
      </w:tr>
      <w:tr w:rsidR="005769BE" w:rsidRPr="00BD46C7" w14:paraId="1DD17906" w14:textId="77777777" w:rsidTr="00766910">
        <w:trPr>
          <w:cantSplit/>
          <w:trHeight w:val="1196"/>
          <w:jc w:val="center"/>
        </w:trPr>
        <w:tc>
          <w:tcPr>
            <w:tcW w:w="1271" w:type="dxa"/>
            <w:vMerge/>
            <w:shd w:val="clear" w:color="auto" w:fill="FFFFFF"/>
            <w:textDirection w:val="btLr"/>
            <w:vAlign w:val="center"/>
          </w:tcPr>
          <w:p w14:paraId="1B3EFA3E" w14:textId="77777777" w:rsidR="005769BE" w:rsidRPr="00BD46C7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572" w:type="dxa"/>
            <w:vMerge/>
            <w:shd w:val="clear" w:color="auto" w:fill="FFC000"/>
            <w:textDirection w:val="btLr"/>
            <w:vAlign w:val="center"/>
          </w:tcPr>
          <w:p w14:paraId="5A12E0C8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7366" w:type="dxa"/>
            <w:gridSpan w:val="4"/>
            <w:shd w:val="clear" w:color="auto" w:fill="FFFFFF"/>
            <w:vAlign w:val="center"/>
          </w:tcPr>
          <w:p w14:paraId="214644B4" w14:textId="77777777" w:rsidR="005769BE" w:rsidRPr="00454E1F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454E1F">
              <w:rPr>
                <w:rFonts w:cs="Calibri"/>
                <w:sz w:val="20"/>
                <w:szCs w:val="20"/>
              </w:rPr>
              <w:t>Ostale preventivne mjere stanovnici sami provode</w:t>
            </w:r>
            <w:r>
              <w:rPr>
                <w:rFonts w:cs="Calibri"/>
                <w:sz w:val="20"/>
                <w:szCs w:val="20"/>
              </w:rPr>
              <w:t xml:space="preserve"> sukladno Zakonu o zaštiti pučanstva od zaraznih bolesti</w:t>
            </w:r>
            <w:r w:rsidRPr="00454E1F">
              <w:rPr>
                <w:rFonts w:cs="Calibri"/>
                <w:sz w:val="20"/>
                <w:szCs w:val="20"/>
              </w:rPr>
              <w:t>.</w:t>
            </w:r>
            <w:r>
              <w:rPr>
                <w:rFonts w:cs="Calibri"/>
                <w:sz w:val="20"/>
                <w:szCs w:val="20"/>
              </w:rPr>
              <w:t>(</w:t>
            </w:r>
            <w:r>
              <w:t xml:space="preserve"> </w:t>
            </w:r>
            <w:r w:rsidRPr="00C06B32">
              <w:rPr>
                <w:rFonts w:cs="Calibri"/>
                <w:sz w:val="20"/>
                <w:szCs w:val="20"/>
              </w:rPr>
              <w:t>NN 79/07, 113/08, 43/09, 130/17, 114/18, 47/20, 134/20</w:t>
            </w:r>
            <w:r>
              <w:rPr>
                <w:rFonts w:cs="Calibri"/>
                <w:sz w:val="20"/>
                <w:szCs w:val="20"/>
              </w:rPr>
              <w:t>)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1FC68462" w14:textId="77777777" w:rsidR="005769BE" w:rsidRPr="00454E1F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-</w:t>
            </w:r>
          </w:p>
        </w:tc>
      </w:tr>
      <w:tr w:rsidR="005769BE" w:rsidRPr="00BD46C7" w14:paraId="6070C7AD" w14:textId="77777777" w:rsidTr="00766910">
        <w:trPr>
          <w:cantSplit/>
          <w:trHeight w:val="797"/>
          <w:jc w:val="center"/>
        </w:trPr>
        <w:tc>
          <w:tcPr>
            <w:tcW w:w="1271" w:type="dxa"/>
            <w:vMerge w:val="restart"/>
            <w:shd w:val="clear" w:color="auto" w:fill="FFFFFF"/>
            <w:textDirection w:val="btLr"/>
            <w:vAlign w:val="center"/>
          </w:tcPr>
          <w:p w14:paraId="081C915B" w14:textId="77777777" w:rsidR="005769BE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</w:p>
          <w:p w14:paraId="4B01100C" w14:textId="77777777" w:rsidR="005769BE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</w:p>
          <w:p w14:paraId="02D17AD9" w14:textId="77777777" w:rsidR="005769BE" w:rsidRPr="00766910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766910">
              <w:rPr>
                <w:rFonts w:cs="Calibri"/>
                <w:b/>
                <w:bCs/>
                <w:i/>
                <w:iCs/>
                <w:sz w:val="20"/>
                <w:szCs w:val="20"/>
              </w:rPr>
              <w:t>NESREĆE S OPASNIM TVARIMA</w:t>
            </w:r>
          </w:p>
          <w:p w14:paraId="39628C2F" w14:textId="77777777" w:rsidR="005769BE" w:rsidRPr="00766910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sz w:val="20"/>
                <w:szCs w:val="20"/>
              </w:rPr>
            </w:pPr>
            <w:r w:rsidRPr="00766910">
              <w:rPr>
                <w:rFonts w:cs="Calibri"/>
                <w:b/>
                <w:bCs/>
                <w:i/>
                <w:iCs/>
                <w:sz w:val="20"/>
                <w:szCs w:val="20"/>
              </w:rPr>
              <w:t>- INDUSTRIJSKE NESREĆE</w:t>
            </w:r>
          </w:p>
          <w:p w14:paraId="14A8A725" w14:textId="77777777" w:rsidR="005769BE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</w:p>
          <w:p w14:paraId="2520E62C" w14:textId="77777777" w:rsidR="005769BE" w:rsidRPr="00BD46C7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i/>
                <w:sz w:val="20"/>
                <w:szCs w:val="20"/>
              </w:rPr>
            </w:pPr>
          </w:p>
        </w:tc>
        <w:tc>
          <w:tcPr>
            <w:tcW w:w="572" w:type="dxa"/>
            <w:vMerge w:val="restart"/>
            <w:shd w:val="clear" w:color="auto" w:fill="FFFF00"/>
            <w:textDirection w:val="btLr"/>
            <w:vAlign w:val="center"/>
          </w:tcPr>
          <w:p w14:paraId="7A2AF482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  <w:r>
              <w:rPr>
                <w:rFonts w:cs="Calibri"/>
                <w:i/>
                <w:iCs/>
                <w:sz w:val="20"/>
                <w:szCs w:val="20"/>
              </w:rPr>
              <w:t>TO</w:t>
            </w:r>
            <w:r w:rsidRPr="00BD46C7">
              <w:rPr>
                <w:rFonts w:cs="Calibri"/>
                <w:i/>
                <w:iCs/>
                <w:sz w:val="20"/>
                <w:szCs w:val="20"/>
              </w:rPr>
              <w:t>LERANTNO</w:t>
            </w:r>
            <w:r w:rsidRPr="00BD46C7">
              <w:rPr>
                <w:rFonts w:cs="Calibri"/>
                <w:sz w:val="20"/>
                <w:szCs w:val="20"/>
              </w:rPr>
              <w:t> </w:t>
            </w:r>
          </w:p>
        </w:tc>
        <w:tc>
          <w:tcPr>
            <w:tcW w:w="3069" w:type="dxa"/>
            <w:shd w:val="clear" w:color="auto" w:fill="FFFFFF"/>
            <w:vAlign w:val="center"/>
          </w:tcPr>
          <w:p w14:paraId="5CF306DA" w14:textId="77777777" w:rsidR="005769BE" w:rsidRPr="00217778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217778">
              <w:rPr>
                <w:rFonts w:cs="Calibri"/>
                <w:sz w:val="20"/>
                <w:szCs w:val="20"/>
              </w:rPr>
              <w:t>Inzistirati na instaliranju sustava za uzbunjivanje pravnih osoba, posjednika opasnih tvari.</w:t>
            </w:r>
          </w:p>
        </w:tc>
        <w:tc>
          <w:tcPr>
            <w:tcW w:w="1603" w:type="dxa"/>
            <w:shd w:val="clear" w:color="auto" w:fill="FFFFFF"/>
          </w:tcPr>
          <w:p w14:paraId="725ABB20" w14:textId="686688A9" w:rsidR="005769BE" w:rsidRPr="00BD46C7" w:rsidRDefault="00D34AC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Tijekom godine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DC9A3FA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Načelnik Općine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5BA47048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DVD, Pravne osobe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4E74586A" w14:textId="63DFC4CA" w:rsidR="005769BE" w:rsidRPr="00146624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11" w:history="1">
              <w:r w:rsidR="005769BE" w:rsidRPr="00146624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2</w:t>
              </w:r>
            </w:hyperlink>
          </w:p>
        </w:tc>
      </w:tr>
      <w:tr w:rsidR="005769BE" w:rsidRPr="00BD46C7" w14:paraId="34A7E03D" w14:textId="77777777" w:rsidTr="00766910">
        <w:trPr>
          <w:cantSplit/>
          <w:trHeight w:val="70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61A92AA3" w14:textId="77777777" w:rsidR="005769BE" w:rsidRPr="00BD46C7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572" w:type="dxa"/>
            <w:vMerge/>
            <w:shd w:val="clear" w:color="auto" w:fill="FFFF00"/>
            <w:vAlign w:val="center"/>
          </w:tcPr>
          <w:p w14:paraId="31D5938C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3069" w:type="dxa"/>
            <w:shd w:val="clear" w:color="auto" w:fill="FFFFFF"/>
            <w:vAlign w:val="center"/>
          </w:tcPr>
          <w:p w14:paraId="698A1DA6" w14:textId="77777777" w:rsidR="005769BE" w:rsidRPr="00217778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217778">
              <w:rPr>
                <w:rFonts w:cs="Calibri"/>
                <w:sz w:val="20"/>
                <w:szCs w:val="20"/>
              </w:rPr>
              <w:t>Upoznati stanovništvo  s pravnim subjektima , posjednicima opasnih tvari i mogućim posljedicama tehničko tehnološke nesreće i  načinom provedbe samozaštite i organizirane zaštite</w:t>
            </w:r>
          </w:p>
        </w:tc>
        <w:tc>
          <w:tcPr>
            <w:tcW w:w="1603" w:type="dxa"/>
            <w:shd w:val="clear" w:color="auto" w:fill="FFFFFF"/>
          </w:tcPr>
          <w:p w14:paraId="72A0678E" w14:textId="01A31107" w:rsidR="005769BE" w:rsidRPr="00BD46C7" w:rsidRDefault="00D34ACE" w:rsidP="00D34ACE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Tijekom godine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EB1B544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Načelnik Općine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52839CC9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Hrvatske vode, DVD, MUP, stožer civilne zaštite, Služba civilne zaštite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1E22B5DF" w14:textId="4684EA64" w:rsidR="005769BE" w:rsidRPr="00146624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12" w:history="1">
              <w:r w:rsidR="005769BE" w:rsidRPr="00146624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3</w:t>
              </w:r>
            </w:hyperlink>
          </w:p>
        </w:tc>
      </w:tr>
      <w:tr w:rsidR="005769BE" w:rsidRPr="00BD46C7" w14:paraId="7945C403" w14:textId="77777777" w:rsidTr="00766910">
        <w:trPr>
          <w:cantSplit/>
          <w:trHeight w:val="1297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27524ECA" w14:textId="77777777" w:rsidR="005769BE" w:rsidRPr="00BD46C7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572" w:type="dxa"/>
            <w:vMerge/>
            <w:shd w:val="clear" w:color="auto" w:fill="FFFF00"/>
            <w:vAlign w:val="center"/>
          </w:tcPr>
          <w:p w14:paraId="1BA571ED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</w:p>
        </w:tc>
        <w:tc>
          <w:tcPr>
            <w:tcW w:w="3069" w:type="dxa"/>
            <w:shd w:val="clear" w:color="auto" w:fill="FFFFFF"/>
            <w:vAlign w:val="center"/>
          </w:tcPr>
          <w:p w14:paraId="35106312" w14:textId="77777777" w:rsidR="005769BE" w:rsidRPr="00217778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217778">
              <w:rPr>
                <w:rFonts w:cs="Calibri"/>
                <w:sz w:val="20"/>
                <w:szCs w:val="20"/>
              </w:rPr>
              <w:t>Organizirati  vježbe sklanjanja, evakuacije i spašavanja stanovništva iz ugroženih područja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603" w:type="dxa"/>
            <w:shd w:val="clear" w:color="auto" w:fill="FFFFFF"/>
          </w:tcPr>
          <w:p w14:paraId="50B57870" w14:textId="2B60AA51" w:rsidR="005769BE" w:rsidRPr="00BD46C7" w:rsidRDefault="00D34ACE" w:rsidP="00D34ACE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Tijekom godine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CDA44CA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Načelnik Općine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3C8DECFF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Hrvatske vode, DVD, MUP, stožer civilne zaštite, Služba civilne zaštite</w:t>
            </w:r>
          </w:p>
        </w:tc>
        <w:tc>
          <w:tcPr>
            <w:tcW w:w="1564" w:type="dxa"/>
            <w:shd w:val="clear" w:color="auto" w:fill="FFFFFF"/>
            <w:vAlign w:val="center"/>
          </w:tcPr>
          <w:p w14:paraId="2BC9D6E4" w14:textId="599633EA" w:rsidR="005769BE" w:rsidRPr="00146624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13" w:history="1">
              <w:r w:rsidR="005769BE" w:rsidRPr="00146624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3</w:t>
              </w:r>
            </w:hyperlink>
          </w:p>
        </w:tc>
      </w:tr>
      <w:tr w:rsidR="005769BE" w:rsidRPr="00BD46C7" w14:paraId="46D14ABB" w14:textId="77777777" w:rsidTr="00766910">
        <w:trPr>
          <w:cantSplit/>
          <w:trHeight w:val="1297"/>
          <w:jc w:val="center"/>
        </w:trPr>
        <w:tc>
          <w:tcPr>
            <w:tcW w:w="1271" w:type="dxa"/>
            <w:shd w:val="clear" w:color="auto" w:fill="FFFFFF"/>
            <w:textDirection w:val="btLr"/>
            <w:vAlign w:val="center"/>
          </w:tcPr>
          <w:p w14:paraId="047DA978" w14:textId="77777777" w:rsidR="005769BE" w:rsidRPr="00766910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766910">
              <w:rPr>
                <w:rFonts w:cs="Calibri"/>
                <w:b/>
                <w:bCs/>
                <w:i/>
                <w:iCs/>
                <w:sz w:val="20"/>
                <w:szCs w:val="20"/>
              </w:rPr>
              <w:lastRenderedPageBreak/>
              <w:t xml:space="preserve">NESREĆE S OPASNIM </w:t>
            </w:r>
          </w:p>
          <w:p w14:paraId="63DB162A" w14:textId="77777777" w:rsidR="005769BE" w:rsidRPr="00243438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16"/>
                <w:szCs w:val="16"/>
              </w:rPr>
            </w:pPr>
            <w:r w:rsidRPr="00766910">
              <w:rPr>
                <w:rFonts w:cs="Calibri"/>
                <w:b/>
                <w:bCs/>
                <w:i/>
                <w:iCs/>
                <w:sz w:val="20"/>
                <w:szCs w:val="20"/>
              </w:rPr>
              <w:t>TVARIMA U CESTOVNOM PROMETU</w:t>
            </w:r>
          </w:p>
        </w:tc>
        <w:tc>
          <w:tcPr>
            <w:tcW w:w="572" w:type="dxa"/>
            <w:shd w:val="clear" w:color="auto" w:fill="FFFF00"/>
            <w:textDirection w:val="btLr"/>
            <w:vAlign w:val="center"/>
          </w:tcPr>
          <w:p w14:paraId="66EE4496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  <w:r w:rsidRPr="00BD46C7">
              <w:rPr>
                <w:rFonts w:cs="Calibri"/>
                <w:i/>
                <w:iCs/>
                <w:sz w:val="20"/>
                <w:szCs w:val="20"/>
              </w:rPr>
              <w:t>TOLERANTNO</w:t>
            </w:r>
            <w:r w:rsidRPr="00BD46C7">
              <w:rPr>
                <w:rFonts w:cs="Calibri"/>
                <w:sz w:val="20"/>
                <w:szCs w:val="20"/>
              </w:rPr>
              <w:t>  </w:t>
            </w:r>
          </w:p>
        </w:tc>
        <w:tc>
          <w:tcPr>
            <w:tcW w:w="8930" w:type="dxa"/>
            <w:gridSpan w:val="5"/>
            <w:shd w:val="clear" w:color="auto" w:fill="FFFFFF"/>
            <w:vAlign w:val="center"/>
          </w:tcPr>
          <w:p w14:paraId="5DCA2DF2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243438">
              <w:rPr>
                <w:rFonts w:cs="Calibri"/>
                <w:sz w:val="20"/>
                <w:szCs w:val="20"/>
              </w:rPr>
              <w:t>Provođenje preventivnih mjera je u nadležnosti pravnih osoba koje upravljaju državnim i županijskim cestama.</w:t>
            </w:r>
          </w:p>
          <w:p w14:paraId="305175A1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</w:p>
          <w:p w14:paraId="401A7DBA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</w:p>
          <w:p w14:paraId="5356130C" w14:textId="77777777" w:rsidR="005769BE" w:rsidRDefault="005769BE" w:rsidP="0017331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  <w:p w14:paraId="2825A254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146624" w:rsidRPr="00BD46C7" w14:paraId="5953B8B4" w14:textId="77777777" w:rsidTr="00F12419">
        <w:trPr>
          <w:cantSplit/>
          <w:trHeight w:val="1297"/>
          <w:jc w:val="center"/>
        </w:trPr>
        <w:tc>
          <w:tcPr>
            <w:tcW w:w="1271" w:type="dxa"/>
            <w:shd w:val="clear" w:color="auto" w:fill="FFFFFF"/>
            <w:textDirection w:val="btLr"/>
            <w:vAlign w:val="center"/>
          </w:tcPr>
          <w:p w14:paraId="72AA9686" w14:textId="77777777" w:rsidR="00146624" w:rsidRPr="00766910" w:rsidRDefault="00146624" w:rsidP="00F12419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766910">
              <w:rPr>
                <w:rFonts w:cs="Calibri"/>
                <w:b/>
                <w:bCs/>
                <w:i/>
                <w:iCs/>
                <w:sz w:val="20"/>
                <w:szCs w:val="20"/>
              </w:rPr>
              <w:t xml:space="preserve">NESREĆE S OPASNIM </w:t>
            </w:r>
          </w:p>
          <w:p w14:paraId="155D7FC7" w14:textId="06A20F30" w:rsidR="00146624" w:rsidRPr="00243438" w:rsidRDefault="00146624" w:rsidP="00F12419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16"/>
                <w:szCs w:val="16"/>
              </w:rPr>
            </w:pPr>
            <w:r w:rsidRPr="00766910">
              <w:rPr>
                <w:rFonts w:cs="Calibri"/>
                <w:b/>
                <w:bCs/>
                <w:i/>
                <w:iCs/>
                <w:sz w:val="20"/>
                <w:szCs w:val="20"/>
              </w:rPr>
              <w:t xml:space="preserve">TVARIMA U </w:t>
            </w:r>
            <w:r>
              <w:rPr>
                <w:rFonts w:cs="Calibri"/>
                <w:b/>
                <w:bCs/>
                <w:i/>
                <w:iCs/>
                <w:sz w:val="20"/>
                <w:szCs w:val="20"/>
              </w:rPr>
              <w:t>ŽELJEZNIČKOM</w:t>
            </w:r>
            <w:r w:rsidRPr="00766910">
              <w:rPr>
                <w:rFonts w:cs="Calibri"/>
                <w:b/>
                <w:bCs/>
                <w:i/>
                <w:iCs/>
                <w:sz w:val="20"/>
                <w:szCs w:val="20"/>
              </w:rPr>
              <w:t xml:space="preserve"> PROMETU</w:t>
            </w:r>
          </w:p>
        </w:tc>
        <w:tc>
          <w:tcPr>
            <w:tcW w:w="572" w:type="dxa"/>
            <w:shd w:val="clear" w:color="auto" w:fill="FFFF00"/>
            <w:textDirection w:val="btLr"/>
            <w:vAlign w:val="center"/>
          </w:tcPr>
          <w:p w14:paraId="3EFBBAC0" w14:textId="77777777" w:rsidR="00146624" w:rsidRPr="00BD46C7" w:rsidRDefault="00146624" w:rsidP="00F12419">
            <w:pPr>
              <w:spacing w:before="100" w:beforeAutospacing="1" w:after="100" w:afterAutospacing="1" w:line="240" w:lineRule="auto"/>
              <w:ind w:left="113" w:right="113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  <w:r w:rsidRPr="00BD46C7">
              <w:rPr>
                <w:rFonts w:cs="Calibri"/>
                <w:i/>
                <w:iCs/>
                <w:sz w:val="20"/>
                <w:szCs w:val="20"/>
              </w:rPr>
              <w:t>TOLERANTNO</w:t>
            </w:r>
            <w:r w:rsidRPr="00BD46C7">
              <w:rPr>
                <w:rFonts w:cs="Calibri"/>
                <w:sz w:val="20"/>
                <w:szCs w:val="20"/>
              </w:rPr>
              <w:t>  </w:t>
            </w:r>
          </w:p>
        </w:tc>
        <w:tc>
          <w:tcPr>
            <w:tcW w:w="8930" w:type="dxa"/>
            <w:gridSpan w:val="5"/>
            <w:shd w:val="clear" w:color="auto" w:fill="FFFFFF"/>
            <w:vAlign w:val="center"/>
          </w:tcPr>
          <w:p w14:paraId="5A384033" w14:textId="0D187C2B" w:rsidR="00146624" w:rsidRDefault="00146624" w:rsidP="00F1241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243438">
              <w:rPr>
                <w:rFonts w:cs="Calibri"/>
                <w:sz w:val="20"/>
                <w:szCs w:val="20"/>
              </w:rPr>
              <w:t xml:space="preserve">Provođenje preventivnih mjera je u nadležnosti pravnih osoba koje upravljaju </w:t>
            </w:r>
            <w:r>
              <w:rPr>
                <w:rFonts w:cs="Calibri"/>
                <w:sz w:val="20"/>
                <w:szCs w:val="20"/>
              </w:rPr>
              <w:t>hrvatskim željeznicama.</w:t>
            </w:r>
          </w:p>
          <w:p w14:paraId="3B03C64F" w14:textId="77777777" w:rsidR="00146624" w:rsidRDefault="00146624" w:rsidP="00F1241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</w:p>
          <w:p w14:paraId="1ADBA01D" w14:textId="77777777" w:rsidR="00146624" w:rsidRDefault="00146624" w:rsidP="00F1241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</w:p>
          <w:p w14:paraId="769A4316" w14:textId="77777777" w:rsidR="00146624" w:rsidRDefault="00146624" w:rsidP="00F12419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  <w:p w14:paraId="170C98EF" w14:textId="77777777" w:rsidR="00146624" w:rsidRPr="00BD46C7" w:rsidRDefault="00146624" w:rsidP="00F1241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14:paraId="5C522EC6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57D95864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4820D4D6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2E91EDC9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2F5BFBE8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76DBBC7C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66DACCA4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72E9A97C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0917E832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75337A3C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52E55937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439C71EA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63CAFD2A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7D5F2851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469AB97D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38CAD93C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58FCB10E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71215341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2683D768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2AEB6EC0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2504778B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376AE763" w14:textId="77777777" w:rsidR="005769BE" w:rsidRPr="001D3F45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1B3B9D47" w14:textId="7F603211" w:rsidR="005769BE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286DBC13" w14:textId="14D4EF29" w:rsidR="00146624" w:rsidRDefault="00146624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47E7AB98" w14:textId="77777777" w:rsidR="00146624" w:rsidRPr="001D3F45" w:rsidRDefault="00146624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42C25621" w14:textId="77777777" w:rsidR="005769BE" w:rsidRPr="00D563EF" w:rsidRDefault="005769BE" w:rsidP="005769BE">
      <w:pPr>
        <w:pStyle w:val="Razina2"/>
        <w:rPr>
          <w:color w:val="231F20"/>
        </w:rPr>
      </w:pPr>
      <w:r>
        <w:lastRenderedPageBreak/>
        <w:t>R</w:t>
      </w:r>
      <w:r w:rsidRPr="00BD46C7">
        <w:t>azvoj organizacije sustava civilne zaštite i operativnih kapaciteta za reagiranje u velikim nesrećama.</w:t>
      </w:r>
    </w:p>
    <w:p w14:paraId="346F0D80" w14:textId="77777777" w:rsidR="005769BE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2365B55A" w14:textId="77777777" w:rsidR="005769BE" w:rsidRDefault="005769BE" w:rsidP="005769BE">
      <w:pPr>
        <w:pStyle w:val="Razina3"/>
      </w:pPr>
      <w:proofErr w:type="spellStart"/>
      <w:r>
        <w:t>Planski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dokumenti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područja</w:t>
      </w:r>
      <w:proofErr w:type="spellEnd"/>
      <w:r>
        <w:t xml:space="preserve"> </w:t>
      </w:r>
      <w:proofErr w:type="spellStart"/>
      <w:r>
        <w:t>Civilne</w:t>
      </w:r>
      <w:proofErr w:type="spellEnd"/>
      <w:r>
        <w:t xml:space="preserve"> </w:t>
      </w:r>
      <w:proofErr w:type="spellStart"/>
      <w:r>
        <w:t>zaštite</w:t>
      </w:r>
      <w:proofErr w:type="spellEnd"/>
    </w:p>
    <w:p w14:paraId="0FEB0CF9" w14:textId="77777777" w:rsidR="005769BE" w:rsidRPr="00D563EF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tbl>
      <w:tblPr>
        <w:tblW w:w="978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9"/>
        <w:gridCol w:w="1367"/>
        <w:gridCol w:w="1559"/>
        <w:gridCol w:w="1843"/>
        <w:gridCol w:w="2126"/>
      </w:tblGrid>
      <w:tr w:rsidR="005769BE" w:rsidRPr="00BD46C7" w14:paraId="58A6CED8" w14:textId="77777777" w:rsidTr="00173318">
        <w:trPr>
          <w:jc w:val="center"/>
        </w:trPr>
        <w:tc>
          <w:tcPr>
            <w:tcW w:w="2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5D66AD" w14:textId="77777777" w:rsidR="005769BE" w:rsidRPr="0031050B" w:rsidRDefault="005769BE" w:rsidP="00173318">
            <w:pPr>
              <w:spacing w:before="100" w:beforeAutospacing="1" w:after="100" w:afterAutospacing="1" w:line="240" w:lineRule="auto"/>
              <w:ind w:left="45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31050B">
              <w:rPr>
                <w:rFonts w:cs="Calibri"/>
                <w:sz w:val="20"/>
                <w:szCs w:val="20"/>
              </w:rPr>
              <w:t>Dokumenti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38D9DB" w14:textId="77777777" w:rsidR="005769BE" w:rsidRPr="005D354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5A7850">
              <w:rPr>
                <w:rFonts w:cs="Calibri"/>
                <w:sz w:val="20"/>
                <w:szCs w:val="20"/>
              </w:rPr>
              <w:t>Rokovi izvršenja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0A8CAF" w14:textId="77777777" w:rsidR="005769BE" w:rsidRPr="005D354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5A7850">
              <w:rPr>
                <w:rFonts w:cs="Calibri"/>
                <w:sz w:val="20"/>
                <w:szCs w:val="20"/>
              </w:rPr>
              <w:t>Nositelji izrade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CC40585" w14:textId="77777777" w:rsidR="005769BE" w:rsidRPr="005D354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5A7850">
              <w:rPr>
                <w:rFonts w:cs="Calibri"/>
                <w:sz w:val="20"/>
                <w:szCs w:val="20"/>
              </w:rPr>
              <w:t>Suradnja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48108" w14:textId="77777777" w:rsidR="005769BE" w:rsidRPr="005D354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5A7850">
              <w:rPr>
                <w:rFonts w:cs="Calibri"/>
                <w:sz w:val="20"/>
                <w:szCs w:val="20"/>
              </w:rPr>
              <w:t>Planirana sredstva</w:t>
            </w:r>
          </w:p>
        </w:tc>
      </w:tr>
      <w:tr w:rsidR="005769BE" w:rsidRPr="00BD46C7" w14:paraId="7C2C9472" w14:textId="77777777" w:rsidTr="00173318">
        <w:trPr>
          <w:jc w:val="center"/>
        </w:trPr>
        <w:tc>
          <w:tcPr>
            <w:tcW w:w="2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5A247D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 w:rsidRPr="00AA647E">
              <w:rPr>
                <w:rFonts w:cs="Calibri"/>
                <w:sz w:val="20"/>
                <w:szCs w:val="20"/>
              </w:rPr>
              <w:t>Donošenje odluke o imenovanju članova Stožera CZ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69818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 roku 30 dana od dana stupanja na dužnost Općinskog načelnika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758B89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C76F729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Operativne snage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F4CB6A" w14:textId="37B14169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14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0868AF34" w14:textId="77777777" w:rsidTr="00173318">
        <w:trPr>
          <w:jc w:val="center"/>
        </w:trPr>
        <w:tc>
          <w:tcPr>
            <w:tcW w:w="2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47CBAE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 w:rsidRPr="00AA647E">
              <w:rPr>
                <w:rFonts w:cs="Calibri"/>
                <w:sz w:val="20"/>
                <w:szCs w:val="20"/>
              </w:rPr>
              <w:t>Donijeti Odluku o određivanju pravnih osoba od interesa za sustav civilne zaštite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5DAC33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 roku od šest mjeseci od dana usvajanja procjene rizika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A40023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 prijedlog načelnika donosi općinsko vijeće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A60FDC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Pravne osobe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B6043" w14:textId="70FD7B28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15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12A7657E" w14:textId="77777777" w:rsidTr="00173318">
        <w:trPr>
          <w:jc w:val="center"/>
        </w:trPr>
        <w:tc>
          <w:tcPr>
            <w:tcW w:w="2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160E98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 w:rsidRPr="00AA647E">
              <w:rPr>
                <w:rFonts w:cs="Calibri"/>
                <w:sz w:val="20"/>
                <w:szCs w:val="20"/>
              </w:rPr>
              <w:t>Donošenje odluke o formiranju postrojbe CZ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3AB99A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nakon donošenja procjene rizika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EF47BA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 prijedlog načelnika donosi općinsko vijeće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19F6AEF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FD6C8C">
              <w:rPr>
                <w:rFonts w:cs="Calibri"/>
                <w:sz w:val="20"/>
                <w:szCs w:val="20"/>
              </w:rPr>
              <w:t>Suradnik za poslove civilne zaštite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D62DC9" w14:textId="168B56E6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16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079BC91C" w14:textId="77777777" w:rsidTr="00173318">
        <w:trPr>
          <w:jc w:val="center"/>
        </w:trPr>
        <w:tc>
          <w:tcPr>
            <w:tcW w:w="2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ED54C9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 w:rsidRPr="00AA647E">
              <w:rPr>
                <w:rFonts w:cs="Calibri"/>
                <w:sz w:val="20"/>
                <w:szCs w:val="20"/>
              </w:rPr>
              <w:t>Donošenje odluke o osobnom ustroju postrojbe CZ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DA7DD5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nakon donošenja odluke o formiranju postrojbe CZ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1A33EB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466230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FD6C8C">
              <w:rPr>
                <w:rFonts w:cs="Calibri"/>
                <w:sz w:val="20"/>
                <w:szCs w:val="20"/>
              </w:rPr>
              <w:t>Suradnik za poslove civilne zaštite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319E8A" w14:textId="467AF5C4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17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212F99C6" w14:textId="77777777" w:rsidTr="00173318">
        <w:trPr>
          <w:jc w:val="center"/>
        </w:trPr>
        <w:tc>
          <w:tcPr>
            <w:tcW w:w="2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7EFAC1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Odluka o imenovanju povjerenika civilne zaštite i njihovih zamjenika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66B82B" w14:textId="77777777" w:rsidR="005769BE" w:rsidRPr="00AF2EC4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Nakon donošenja procjene rizika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B445C7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9E5BC4E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FD6C8C">
              <w:rPr>
                <w:rFonts w:cs="Calibri"/>
                <w:sz w:val="20"/>
                <w:szCs w:val="20"/>
              </w:rPr>
              <w:t>Suradnik za poslove civilne zaštite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75F473" w14:textId="4C066282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18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31EF8708" w14:textId="77777777" w:rsidTr="00173318">
        <w:trPr>
          <w:jc w:val="center"/>
        </w:trPr>
        <w:tc>
          <w:tcPr>
            <w:tcW w:w="2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2B0B09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 w:rsidRPr="00AA647E">
              <w:rPr>
                <w:rFonts w:cs="Calibri"/>
                <w:sz w:val="20"/>
                <w:szCs w:val="20"/>
              </w:rPr>
              <w:t>Donošenje Odluke o izradi Procjene rizika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532466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3.mjesec 2024. (usklađivanje)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82583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DB3DEDE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Suradnik za poslove civilne zaštite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79C10B" w14:textId="4FC97661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19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563ECC32" w14:textId="77777777" w:rsidTr="00173318">
        <w:trPr>
          <w:jc w:val="center"/>
        </w:trPr>
        <w:tc>
          <w:tcPr>
            <w:tcW w:w="2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1C150C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 w:rsidRPr="00AA647E">
              <w:rPr>
                <w:rFonts w:cs="Calibri"/>
                <w:sz w:val="20"/>
                <w:szCs w:val="20"/>
              </w:rPr>
              <w:t>Izrada Procjene rizika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6050B7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3.mjesec 2024 (usklađivanje).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0550C7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F8A308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4426D4">
              <w:rPr>
                <w:rFonts w:cs="Calibri"/>
                <w:sz w:val="20"/>
                <w:szCs w:val="20"/>
              </w:rPr>
              <w:t>Suradnik za poslove civilne zaštite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934159" w14:textId="7CDCA267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20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06770F8A" w14:textId="77777777" w:rsidTr="00173318">
        <w:trPr>
          <w:jc w:val="center"/>
        </w:trPr>
        <w:tc>
          <w:tcPr>
            <w:tcW w:w="2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2C8456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 w:rsidRPr="00AA647E">
              <w:rPr>
                <w:rFonts w:cs="Calibri"/>
                <w:sz w:val="20"/>
                <w:szCs w:val="20"/>
              </w:rPr>
              <w:t>Izrada Plana djelovanja Civilne zaštite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DDBFD8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Do kraja prosinca tekuće godine za sljedeću godinu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158AD4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37B93D2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4426D4">
              <w:rPr>
                <w:rFonts w:cs="Calibri"/>
                <w:sz w:val="20"/>
                <w:szCs w:val="20"/>
              </w:rPr>
              <w:t>Suradnik za poslove civilne zaštite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2D0F5" w14:textId="3AB6B88E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21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38A359A9" w14:textId="77777777" w:rsidTr="00173318">
        <w:trPr>
          <w:jc w:val="center"/>
        </w:trPr>
        <w:tc>
          <w:tcPr>
            <w:tcW w:w="2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9BCE04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 w:rsidRPr="00AA647E">
              <w:rPr>
                <w:rFonts w:cs="Calibri"/>
                <w:sz w:val="20"/>
                <w:szCs w:val="20"/>
              </w:rPr>
              <w:t>Izraditi smjernice za organizaciju i razvoj sustava civilne zaštite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3B41BA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Nakon donošenja procjene rizika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5540FB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1AAB0CE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4426D4">
              <w:rPr>
                <w:rFonts w:cs="Calibri"/>
                <w:sz w:val="20"/>
                <w:szCs w:val="20"/>
              </w:rPr>
              <w:t>Suradnik za poslove civilne zaštite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4D9D96" w14:textId="7B6D7F91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22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19CC6DFB" w14:textId="77777777" w:rsidTr="00173318">
        <w:trPr>
          <w:jc w:val="center"/>
        </w:trPr>
        <w:tc>
          <w:tcPr>
            <w:tcW w:w="2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B37DE3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 w:rsidRPr="00AA647E">
              <w:rPr>
                <w:rFonts w:cs="Calibri"/>
                <w:sz w:val="20"/>
                <w:szCs w:val="20"/>
              </w:rPr>
              <w:t>Izrada plana vježbi civilne zaštite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F150F9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prosinca tekuće godine za sljedeću godinu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BC1C53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0977B04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4426D4">
              <w:rPr>
                <w:rFonts w:cs="Calibri"/>
                <w:sz w:val="20"/>
                <w:szCs w:val="20"/>
              </w:rPr>
              <w:t>Suradnik za poslove civilne zaštite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56FA47" w14:textId="1C310F73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23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4EBED783" w14:textId="77777777" w:rsidTr="00173318">
        <w:trPr>
          <w:jc w:val="center"/>
        </w:trPr>
        <w:tc>
          <w:tcPr>
            <w:tcW w:w="2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A3F725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 w:rsidRPr="00FF0530">
              <w:rPr>
                <w:rFonts w:cs="Calibri"/>
                <w:sz w:val="20"/>
                <w:szCs w:val="20"/>
              </w:rPr>
              <w:t>Godišnji provedbeni plan razvoja sustava civilne zaštite s financijskim učincima za trogodišnje razdoblje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D32C9" w14:textId="77777777" w:rsidR="005769BE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konca tekuće godine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A23BE2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 prijedlog načelnika donosi općinsko vijeće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5E03879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4426D4">
              <w:rPr>
                <w:rFonts w:cs="Calibri"/>
                <w:sz w:val="20"/>
                <w:szCs w:val="20"/>
              </w:rPr>
              <w:t>Suradnik za poslove civilne zaštite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E35EF7" w14:textId="321545C8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24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0E91A6D6" w14:textId="77777777" w:rsidTr="00173318">
        <w:trPr>
          <w:jc w:val="center"/>
        </w:trPr>
        <w:tc>
          <w:tcPr>
            <w:tcW w:w="2889" w:type="dxa"/>
            <w:tcBorders>
              <w:bottom w:val="single" w:sz="4" w:space="0" w:color="auto"/>
            </w:tcBorders>
            <w:shd w:val="clear" w:color="auto" w:fill="auto"/>
          </w:tcPr>
          <w:p w14:paraId="0A5E95C2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 w:rsidRPr="00AA647E">
              <w:rPr>
                <w:rFonts w:cs="Calibri"/>
                <w:sz w:val="20"/>
                <w:szCs w:val="20"/>
              </w:rPr>
              <w:t>Zatražiti Izvješće o radu i Plan rada Županijske vatrogasne zajednice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A3ECCB" w14:textId="77777777" w:rsidR="005769BE" w:rsidRPr="00AF2EC4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133019">
              <w:rPr>
                <w:rFonts w:cs="Calibri"/>
                <w:sz w:val="20"/>
                <w:szCs w:val="20"/>
              </w:rPr>
              <w:t>Do konca tekuće godine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C02639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8749EC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Vatrogasna zajednica/DVD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2BCE2F" w14:textId="4028D019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25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39C53FDA" w14:textId="77777777" w:rsidTr="00173318">
        <w:trPr>
          <w:jc w:val="center"/>
        </w:trPr>
        <w:tc>
          <w:tcPr>
            <w:tcW w:w="2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A1758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 w:rsidRPr="00AA647E">
              <w:rPr>
                <w:rFonts w:cs="Calibri"/>
                <w:sz w:val="20"/>
                <w:szCs w:val="20"/>
              </w:rPr>
              <w:t>Ishoditi izvješće o stanju sustava uzbunjivanja na prostoru Općine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1E35E6" w14:textId="77777777" w:rsidR="005769BE" w:rsidRPr="00AF2EC4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133019">
              <w:rPr>
                <w:rFonts w:cs="Calibri"/>
                <w:sz w:val="20"/>
                <w:szCs w:val="20"/>
              </w:rPr>
              <w:t>Do konca tekuće godine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06BBD5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96096D8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020B47">
              <w:rPr>
                <w:rFonts w:cs="Calibri"/>
                <w:sz w:val="20"/>
                <w:szCs w:val="20"/>
              </w:rPr>
              <w:t>Služba civilne zaštite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87CCB7" w14:textId="0F95856C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26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146624" w:rsidRPr="00BD46C7" w14:paraId="36FA9290" w14:textId="77777777" w:rsidTr="00173318">
        <w:trPr>
          <w:jc w:val="center"/>
        </w:trPr>
        <w:tc>
          <w:tcPr>
            <w:tcW w:w="2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593D3" w14:textId="3C9CA42B" w:rsidR="00146624" w:rsidRPr="00AA647E" w:rsidRDefault="00146624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Procjena ugroženosti od požara i tehnološke eksplozije, Plan zaštite od požara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94D588" w14:textId="291D9035" w:rsidR="00146624" w:rsidRPr="00133019" w:rsidRDefault="00146624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Usklađivanje svakih 5 godina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D067A6" w14:textId="48372858" w:rsidR="00146624" w:rsidRDefault="00146624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8250958" w14:textId="35B3BC1F" w:rsidR="00146624" w:rsidRPr="00020B47" w:rsidRDefault="00146624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Služba civilne zaštite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E45E18" w14:textId="2096A049" w:rsidR="00146624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b/>
                <w:bCs/>
              </w:rPr>
            </w:pPr>
            <w:hyperlink r:id="rId27" w:history="1">
              <w:r w:rsidR="00146624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734CFB5A" w14:textId="77777777" w:rsidTr="00173318">
        <w:trPr>
          <w:jc w:val="center"/>
        </w:trPr>
        <w:tc>
          <w:tcPr>
            <w:tcW w:w="2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70F3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 w:rsidRPr="00AA647E">
              <w:rPr>
                <w:rFonts w:cs="Calibri"/>
                <w:sz w:val="20"/>
                <w:szCs w:val="20"/>
              </w:rPr>
              <w:t>Izraditi analizu stanja sustava civilne zaštite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0D038D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Do konca tekuće godine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4E19EE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 prijedlog načelnika donosi općinsko vijeće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F4593E7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4426D4">
              <w:rPr>
                <w:rFonts w:cs="Calibri"/>
                <w:sz w:val="20"/>
                <w:szCs w:val="20"/>
              </w:rPr>
              <w:t>Suradnik za poslove civilne zaštite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47F9F4" w14:textId="74E1C179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28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6FACEAD3" w14:textId="77777777" w:rsidTr="00173318">
        <w:trPr>
          <w:jc w:val="center"/>
        </w:trPr>
        <w:tc>
          <w:tcPr>
            <w:tcW w:w="2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3933E" w14:textId="77777777" w:rsidR="005769BE" w:rsidRPr="00AA647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Plan djelovanja u području prirodnih nepogoda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4B2EE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30. studeni tekuće godine za iduću godinu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0FC3F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Općinsko vijeće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329E809" w14:textId="77777777" w:rsidR="005769BE" w:rsidRPr="004426D4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4426D4">
              <w:rPr>
                <w:rFonts w:cs="Calibri"/>
                <w:sz w:val="20"/>
                <w:szCs w:val="20"/>
              </w:rPr>
              <w:t>Suradnik za poslove civilne zaštite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B77FC1" w14:textId="688A1E00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29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  <w:tr w:rsidR="005769BE" w:rsidRPr="00BD46C7" w14:paraId="1367A34F" w14:textId="77777777" w:rsidTr="00173318">
        <w:trPr>
          <w:jc w:val="center"/>
        </w:trPr>
        <w:tc>
          <w:tcPr>
            <w:tcW w:w="2889" w:type="dxa"/>
            <w:tcBorders>
              <w:top w:val="single" w:sz="4" w:space="0" w:color="auto"/>
            </w:tcBorders>
            <w:shd w:val="clear" w:color="auto" w:fill="auto"/>
          </w:tcPr>
          <w:p w14:paraId="57B98714" w14:textId="77777777" w:rsidR="005769BE" w:rsidRDefault="005769BE" w:rsidP="00173318">
            <w:pPr>
              <w:spacing w:before="100" w:beforeAutospacing="1" w:after="100" w:afterAutospacing="1" w:line="240" w:lineRule="auto"/>
              <w:ind w:left="45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</w:t>
            </w:r>
            <w:r w:rsidRPr="00B42337">
              <w:rPr>
                <w:rFonts w:cs="Calibri"/>
                <w:sz w:val="20"/>
                <w:szCs w:val="20"/>
              </w:rPr>
              <w:t>zvješće o izvršenju plana djelovanja za proteklu kalendarsku godinu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7FEFCC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31. ožujak tekuće godine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1F1D4E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AB41C04" w14:textId="77777777" w:rsidR="005769BE" w:rsidRPr="004426D4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4426D4">
              <w:rPr>
                <w:rFonts w:cs="Calibri"/>
                <w:sz w:val="20"/>
                <w:szCs w:val="20"/>
              </w:rPr>
              <w:t>Suradnik za poslove civilne zaštite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A3A7C3" w14:textId="715D5C48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30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troškova</w:t>
              </w:r>
            </w:hyperlink>
          </w:p>
        </w:tc>
      </w:tr>
    </w:tbl>
    <w:p w14:paraId="09F0BB69" w14:textId="77777777" w:rsidR="005769BE" w:rsidRDefault="005769BE" w:rsidP="005769BE">
      <w:pPr>
        <w:pStyle w:val="box454509"/>
        <w:shd w:val="clear" w:color="auto" w:fill="FFFFFF"/>
        <w:spacing w:before="0" w:beforeAutospacing="0" w:after="48" w:afterAutospacing="0"/>
        <w:ind w:left="770"/>
        <w:textAlignment w:val="baseline"/>
        <w:rPr>
          <w:rFonts w:ascii="Calibri" w:hAnsi="Calibri" w:cs="Calibri"/>
        </w:rPr>
      </w:pPr>
    </w:p>
    <w:p w14:paraId="735256FA" w14:textId="77777777" w:rsidR="005769BE" w:rsidRDefault="005769BE" w:rsidP="005769BE">
      <w:pPr>
        <w:pStyle w:val="box454509"/>
        <w:shd w:val="clear" w:color="auto" w:fill="FFFFFF"/>
        <w:spacing w:before="0" w:beforeAutospacing="0" w:after="48" w:afterAutospacing="0"/>
        <w:ind w:left="770"/>
        <w:textAlignment w:val="baseline"/>
        <w:rPr>
          <w:rFonts w:ascii="Calibri" w:hAnsi="Calibri" w:cs="Calibri"/>
        </w:rPr>
      </w:pPr>
    </w:p>
    <w:p w14:paraId="38DF98A0" w14:textId="77777777" w:rsidR="005769BE" w:rsidRDefault="005769BE" w:rsidP="005769BE">
      <w:pPr>
        <w:pStyle w:val="Razina3"/>
      </w:pPr>
      <w:bookmarkStart w:id="3" w:name="_Hlk81897512"/>
      <w:proofErr w:type="spellStart"/>
      <w:r w:rsidRPr="0031050B">
        <w:t>Rizici</w:t>
      </w:r>
      <w:proofErr w:type="spellEnd"/>
      <w:r w:rsidRPr="0031050B">
        <w:t xml:space="preserve"> za </w:t>
      </w:r>
      <w:proofErr w:type="spellStart"/>
      <w:r w:rsidRPr="0031050B">
        <w:t>koje</w:t>
      </w:r>
      <w:proofErr w:type="spellEnd"/>
      <w:r w:rsidRPr="0031050B">
        <w:t xml:space="preserve"> je </w:t>
      </w:r>
      <w:proofErr w:type="spellStart"/>
      <w:r w:rsidRPr="0031050B">
        <w:t>potrebno</w:t>
      </w:r>
      <w:proofErr w:type="spellEnd"/>
      <w:r w:rsidRPr="0031050B">
        <w:t xml:space="preserve"> </w:t>
      </w:r>
      <w:proofErr w:type="spellStart"/>
      <w:r w:rsidRPr="0031050B">
        <w:t>planirati</w:t>
      </w:r>
      <w:proofErr w:type="spellEnd"/>
      <w:r w:rsidRPr="00D563EF">
        <w:t xml:space="preserve"> </w:t>
      </w:r>
      <w:proofErr w:type="spellStart"/>
      <w:r>
        <w:t>r</w:t>
      </w:r>
      <w:r w:rsidRPr="0031050B">
        <w:t>eagiranje</w:t>
      </w:r>
      <w:proofErr w:type="spellEnd"/>
      <w:r w:rsidRPr="0031050B">
        <w:t xml:space="preserve"> </w:t>
      </w:r>
      <w:proofErr w:type="spellStart"/>
      <w:r w:rsidRPr="0031050B">
        <w:t>sustava</w:t>
      </w:r>
      <w:proofErr w:type="spellEnd"/>
      <w:r w:rsidRPr="0031050B">
        <w:t xml:space="preserve"> CZ ( </w:t>
      </w:r>
      <w:proofErr w:type="spellStart"/>
      <w:r w:rsidRPr="0031050B">
        <w:t>financiranje</w:t>
      </w:r>
      <w:proofErr w:type="spellEnd"/>
      <w:r w:rsidRPr="0031050B">
        <w:t xml:space="preserve">, </w:t>
      </w:r>
      <w:proofErr w:type="spellStart"/>
      <w:r w:rsidRPr="0031050B">
        <w:t>edukacija</w:t>
      </w:r>
      <w:proofErr w:type="spellEnd"/>
      <w:r w:rsidRPr="0031050B">
        <w:t xml:space="preserve">, </w:t>
      </w:r>
      <w:proofErr w:type="spellStart"/>
      <w:r w:rsidRPr="0031050B">
        <w:t>opremanje</w:t>
      </w:r>
      <w:proofErr w:type="spellEnd"/>
      <w:r w:rsidRPr="0031050B">
        <w:t xml:space="preserve">) </w:t>
      </w:r>
    </w:p>
    <w:p w14:paraId="74EF09DD" w14:textId="77777777" w:rsidR="005769BE" w:rsidRPr="00AA647E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tbl>
      <w:tblPr>
        <w:tblW w:w="943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"/>
        <w:gridCol w:w="2606"/>
        <w:gridCol w:w="1275"/>
        <w:gridCol w:w="1418"/>
        <w:gridCol w:w="1647"/>
        <w:gridCol w:w="1603"/>
      </w:tblGrid>
      <w:tr w:rsidR="005769BE" w:rsidRPr="00BD46C7" w14:paraId="0A196787" w14:textId="77777777" w:rsidTr="00173318">
        <w:trPr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bookmarkEnd w:id="3"/>
          <w:p w14:paraId="115A5807" w14:textId="77777777" w:rsidR="005769BE" w:rsidRPr="0031050B" w:rsidRDefault="005769BE" w:rsidP="00173318">
            <w:pPr>
              <w:spacing w:after="0" w:line="240" w:lineRule="auto"/>
              <w:jc w:val="center"/>
              <w:textAlignment w:val="baseline"/>
              <w:rPr>
                <w:rFonts w:cs="Calibri"/>
                <w:i/>
                <w:iCs/>
                <w:sz w:val="20"/>
                <w:szCs w:val="20"/>
              </w:rPr>
            </w:pPr>
            <w:r w:rsidRPr="0031050B">
              <w:rPr>
                <w:rFonts w:cs="Calibri"/>
                <w:i/>
                <w:iCs/>
                <w:sz w:val="20"/>
                <w:szCs w:val="20"/>
              </w:rPr>
              <w:t>RIZIK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EFB805" w14:textId="77777777" w:rsidR="005769BE" w:rsidRPr="0031050B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31050B">
              <w:rPr>
                <w:rFonts w:cs="Calibri"/>
                <w:sz w:val="20"/>
                <w:szCs w:val="20"/>
              </w:rPr>
              <w:t>Operativne mjere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73697C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5A7850">
              <w:rPr>
                <w:rFonts w:cs="Calibri"/>
                <w:sz w:val="20"/>
                <w:szCs w:val="20"/>
              </w:rPr>
              <w:t>Rokovi izvršenja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A2B9CE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5A7850">
              <w:rPr>
                <w:rFonts w:cs="Calibri"/>
                <w:sz w:val="20"/>
                <w:szCs w:val="20"/>
              </w:rPr>
              <w:t>Nositelji izrade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FBEBBC6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5A7850">
              <w:rPr>
                <w:rFonts w:cs="Calibri"/>
                <w:sz w:val="20"/>
                <w:szCs w:val="20"/>
              </w:rPr>
              <w:t>Suradnja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366DA6" w14:textId="77777777" w:rsidR="005769BE" w:rsidRPr="005A785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5A7850">
              <w:rPr>
                <w:rFonts w:cs="Calibri"/>
                <w:sz w:val="20"/>
                <w:szCs w:val="20"/>
              </w:rPr>
              <w:t>Planirana sredstva</w:t>
            </w:r>
          </w:p>
        </w:tc>
      </w:tr>
      <w:tr w:rsidR="005769BE" w:rsidRPr="00BD46C7" w14:paraId="0319ECBA" w14:textId="77777777" w:rsidTr="00173318">
        <w:trPr>
          <w:jc w:val="center"/>
        </w:trPr>
        <w:tc>
          <w:tcPr>
            <w:tcW w:w="8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0BA56104" w14:textId="77777777" w:rsidR="005769BE" w:rsidRPr="00BD46C7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0D661F">
              <w:rPr>
                <w:rFonts w:cs="Calibri"/>
                <w:b/>
                <w:bCs/>
                <w:i/>
                <w:iCs/>
                <w:sz w:val="20"/>
                <w:szCs w:val="20"/>
              </w:rPr>
              <w:t>POPLAVE IZAZVANE IZLIJEVANJEM VODENIH TIJELA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87880E" w14:textId="77777777" w:rsidR="005769BE" w:rsidRPr="005D3549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B17ABD">
              <w:rPr>
                <w:rFonts w:cs="Calibri"/>
                <w:sz w:val="20"/>
                <w:szCs w:val="20"/>
              </w:rPr>
              <w:t>Provesti edukaciju Stožera CZ</w:t>
            </w:r>
          </w:p>
        </w:tc>
        <w:tc>
          <w:tcPr>
            <w:tcW w:w="1275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B645F" w14:textId="77777777" w:rsidR="005769BE" w:rsidRPr="00FF0530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6377A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općine/načelnik stožera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B082E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020B47">
              <w:rPr>
                <w:rFonts w:cs="Calibri"/>
                <w:sz w:val="20"/>
                <w:szCs w:val="20"/>
              </w:rPr>
              <w:t>Služba civilne zaštite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85A3C6" w14:textId="2E26C764" w:rsidR="005769BE" w:rsidRPr="00E3497E" w:rsidRDefault="009347AB" w:rsidP="00173318">
            <w:pPr>
              <w:spacing w:before="100" w:beforeAutospacing="1" w:after="0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31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3</w:t>
              </w:r>
            </w:hyperlink>
          </w:p>
          <w:p w14:paraId="39E8E5AE" w14:textId="32E87BD9" w:rsidR="005769BE" w:rsidRPr="00E3497E" w:rsidRDefault="009347AB" w:rsidP="00173318">
            <w:pPr>
              <w:spacing w:after="0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32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4</w:t>
              </w:r>
            </w:hyperlink>
          </w:p>
          <w:p w14:paraId="36C01CB4" w14:textId="1A1BAF48" w:rsidR="005769BE" w:rsidRPr="00E3497E" w:rsidRDefault="009347AB" w:rsidP="00173318">
            <w:pPr>
              <w:spacing w:after="0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33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5</w:t>
              </w:r>
            </w:hyperlink>
          </w:p>
        </w:tc>
      </w:tr>
      <w:tr w:rsidR="005769BE" w:rsidRPr="00BD46C7" w14:paraId="3817C086" w14:textId="77777777" w:rsidTr="00173318">
        <w:trPr>
          <w:jc w:val="center"/>
        </w:trPr>
        <w:tc>
          <w:tcPr>
            <w:tcW w:w="88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149B4C0D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C15635" w14:textId="77777777" w:rsidR="005769BE" w:rsidRPr="00B17ABD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Opremiti članove Stožera </w:t>
            </w:r>
            <w:r w:rsidRPr="00B17ABD">
              <w:rPr>
                <w:rFonts w:cs="Calibri"/>
                <w:sz w:val="20"/>
                <w:szCs w:val="20"/>
              </w:rPr>
              <w:t>osobnom i skupnom opremom</w:t>
            </w:r>
          </w:p>
        </w:tc>
        <w:tc>
          <w:tcPr>
            <w:tcW w:w="1275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504AD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11705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D012C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9E2AD1A" w14:textId="25CB03F8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34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3</w:t>
              </w:r>
            </w:hyperlink>
          </w:p>
        </w:tc>
      </w:tr>
      <w:tr w:rsidR="005769BE" w:rsidRPr="00BD46C7" w14:paraId="79C41C59" w14:textId="77777777" w:rsidTr="00173318">
        <w:trPr>
          <w:jc w:val="center"/>
        </w:trPr>
        <w:tc>
          <w:tcPr>
            <w:tcW w:w="88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024194BF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F4227A" w14:textId="77777777" w:rsidR="005769BE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Provesti edukaciju Postrojbe civilne zaštite</w:t>
            </w:r>
          </w:p>
        </w:tc>
        <w:tc>
          <w:tcPr>
            <w:tcW w:w="1275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DB79EA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AE6F87"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E0DD73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F31BD7"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C5DA5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020B47">
              <w:rPr>
                <w:rFonts w:cs="Calibri"/>
                <w:sz w:val="20"/>
                <w:szCs w:val="20"/>
              </w:rPr>
              <w:t>Služba civilne zaštite</w:t>
            </w:r>
            <w:r>
              <w:rPr>
                <w:rFonts w:cs="Calibri"/>
                <w:sz w:val="20"/>
                <w:szCs w:val="20"/>
              </w:rPr>
              <w:t>, MUP, Hrvatske vode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8C146C1" w14:textId="604E3676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35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3</w:t>
              </w:r>
            </w:hyperlink>
          </w:p>
        </w:tc>
      </w:tr>
      <w:tr w:rsidR="005769BE" w:rsidRPr="00BD46C7" w14:paraId="65D1ADBD" w14:textId="77777777" w:rsidTr="00173318">
        <w:trPr>
          <w:jc w:val="center"/>
        </w:trPr>
        <w:tc>
          <w:tcPr>
            <w:tcW w:w="88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7380720C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A42FF8" w14:textId="77777777" w:rsidR="005769BE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Opremiti Postrojbu civilne zaštite</w:t>
            </w:r>
          </w:p>
        </w:tc>
        <w:tc>
          <w:tcPr>
            <w:tcW w:w="1275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D10F71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AE6F87"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94A2D6E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F31BD7"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DA476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B11FD" w14:textId="35855E06" w:rsidR="005769BE" w:rsidRPr="00E3497E" w:rsidRDefault="009347AB" w:rsidP="00173318">
            <w:pPr>
              <w:spacing w:before="100" w:beforeAutospacing="1" w:after="0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36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1</w:t>
              </w:r>
            </w:hyperlink>
          </w:p>
          <w:p w14:paraId="63CE0FEB" w14:textId="17569DF2" w:rsidR="005769BE" w:rsidRPr="00E3497E" w:rsidRDefault="009347AB" w:rsidP="00173318">
            <w:pPr>
              <w:spacing w:after="0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37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4</w:t>
              </w:r>
            </w:hyperlink>
          </w:p>
          <w:p w14:paraId="734591B2" w14:textId="111E3C30" w:rsidR="005769BE" w:rsidRPr="00E3497E" w:rsidRDefault="009347AB" w:rsidP="00173318">
            <w:pPr>
              <w:spacing w:after="0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38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5</w:t>
              </w:r>
            </w:hyperlink>
          </w:p>
          <w:p w14:paraId="4EF34603" w14:textId="3001537E" w:rsidR="005769BE" w:rsidRPr="00E3497E" w:rsidRDefault="009347AB" w:rsidP="00173318">
            <w:pPr>
              <w:spacing w:after="0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39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6</w:t>
              </w:r>
            </w:hyperlink>
          </w:p>
        </w:tc>
      </w:tr>
      <w:tr w:rsidR="005769BE" w:rsidRPr="00BD46C7" w14:paraId="670D1276" w14:textId="77777777" w:rsidTr="00173318">
        <w:trPr>
          <w:jc w:val="center"/>
        </w:trPr>
        <w:tc>
          <w:tcPr>
            <w:tcW w:w="88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380324E5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AB3AFB" w14:textId="77777777" w:rsidR="005769BE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Provesti edukaciju povjerenika/zamjenika CZ</w:t>
            </w:r>
          </w:p>
        </w:tc>
        <w:tc>
          <w:tcPr>
            <w:tcW w:w="1275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302AE90" w14:textId="77777777" w:rsidR="005769BE" w:rsidRPr="00AE6F8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AE6F87"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EF9C0F" w14:textId="77777777" w:rsidR="005769BE" w:rsidRPr="00F31BD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F31BD7"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2CBCE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020B47">
              <w:rPr>
                <w:rFonts w:cs="Calibri"/>
                <w:sz w:val="20"/>
                <w:szCs w:val="20"/>
              </w:rPr>
              <w:t>Služba civilne zaštite</w:t>
            </w:r>
            <w:r>
              <w:rPr>
                <w:rFonts w:cs="Calibri"/>
                <w:sz w:val="20"/>
                <w:szCs w:val="20"/>
              </w:rPr>
              <w:t>, MUP, Hrvatske vode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C918E4E" w14:textId="73F6C120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40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3</w:t>
              </w:r>
            </w:hyperlink>
          </w:p>
        </w:tc>
      </w:tr>
      <w:tr w:rsidR="005769BE" w:rsidRPr="00BD46C7" w14:paraId="0ECB161D" w14:textId="77777777" w:rsidTr="00173318">
        <w:trPr>
          <w:jc w:val="center"/>
        </w:trPr>
        <w:tc>
          <w:tcPr>
            <w:tcW w:w="88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7B8A27AF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215736" w14:textId="77777777" w:rsidR="005769BE" w:rsidRPr="00980A01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980A01">
              <w:rPr>
                <w:rFonts w:cs="Calibri"/>
                <w:sz w:val="20"/>
                <w:szCs w:val="20"/>
              </w:rPr>
              <w:t>Opremiti vatrogasne snage sa materijalno tehničkim sredstvima za intervencije</w:t>
            </w:r>
          </w:p>
        </w:tc>
        <w:tc>
          <w:tcPr>
            <w:tcW w:w="1275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BAF85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979BA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FAA70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DVD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2AA6AAB" w14:textId="30242940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41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2</w:t>
              </w:r>
            </w:hyperlink>
          </w:p>
        </w:tc>
      </w:tr>
      <w:tr w:rsidR="005769BE" w:rsidRPr="00BD46C7" w14:paraId="6D02D0F3" w14:textId="77777777" w:rsidTr="00173318">
        <w:trPr>
          <w:jc w:val="center"/>
        </w:trPr>
        <w:tc>
          <w:tcPr>
            <w:tcW w:w="88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201C10E8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C15ADC" w14:textId="77777777" w:rsidR="005769BE" w:rsidRPr="00980A01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27471A">
              <w:rPr>
                <w:rFonts w:cs="Calibri"/>
                <w:sz w:val="20"/>
                <w:szCs w:val="20"/>
              </w:rPr>
              <w:t>Otpočeti aktivnosti instaliranja sirena za uzbunjivanje u svim naseljima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C7AE2B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19863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EFF5F8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DVD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BBE311" w14:textId="5FE44EBC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42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2</w:t>
              </w:r>
            </w:hyperlink>
          </w:p>
        </w:tc>
      </w:tr>
      <w:tr w:rsidR="005769BE" w:rsidRPr="00BD46C7" w14:paraId="553176E9" w14:textId="77777777" w:rsidTr="00173318">
        <w:trPr>
          <w:jc w:val="center"/>
        </w:trPr>
        <w:tc>
          <w:tcPr>
            <w:tcW w:w="88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2016E8F3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F370B2" w14:textId="77777777" w:rsidR="005769BE" w:rsidRPr="00B17ABD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980A01">
              <w:rPr>
                <w:rFonts w:cs="Calibri"/>
                <w:sz w:val="20"/>
                <w:szCs w:val="20"/>
              </w:rPr>
              <w:t>Planirati financijska sredstva za provedbu mjera reagiranja u slučaju prijetnje.</w:t>
            </w:r>
          </w:p>
        </w:tc>
        <w:tc>
          <w:tcPr>
            <w:tcW w:w="1275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71BE6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65273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5BE0D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658BC02" w14:textId="69BA1321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43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2</w:t>
              </w:r>
            </w:hyperlink>
          </w:p>
        </w:tc>
      </w:tr>
      <w:tr w:rsidR="005769BE" w:rsidRPr="00BD46C7" w14:paraId="1C667FD8" w14:textId="77777777" w:rsidTr="00173318">
        <w:trPr>
          <w:jc w:val="center"/>
        </w:trPr>
        <w:tc>
          <w:tcPr>
            <w:tcW w:w="8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ABAED8" w14:textId="77777777" w:rsidR="005769BE" w:rsidRPr="00BD46C7" w:rsidRDefault="005769BE" w:rsidP="00173318">
            <w:pPr>
              <w:spacing w:after="0" w:line="240" w:lineRule="auto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5F8B62" w14:textId="77777777" w:rsidR="005769BE" w:rsidRPr="005D3549" w:rsidRDefault="005769BE" w:rsidP="00173318">
            <w:pPr>
              <w:spacing w:before="100" w:beforeAutospacing="1" w:after="100" w:afterAutospacing="1" w:line="240" w:lineRule="auto"/>
              <w:textAlignment w:val="baseline"/>
              <w:rPr>
                <w:rFonts w:cs="Calibri"/>
                <w:sz w:val="20"/>
                <w:szCs w:val="20"/>
              </w:rPr>
            </w:pPr>
            <w:r w:rsidRPr="00980A01">
              <w:rPr>
                <w:rFonts w:cs="Calibri"/>
                <w:sz w:val="20"/>
                <w:szCs w:val="20"/>
              </w:rPr>
              <w:t>Planirati  financijska sredstva za povrat u funkciju ugroženog područja. (proračunska rezerva).</w:t>
            </w:r>
          </w:p>
        </w:tc>
        <w:tc>
          <w:tcPr>
            <w:tcW w:w="1275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2EC32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BF97A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EA9D2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EC5915E" w14:textId="0D8EFAF6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44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2</w:t>
              </w:r>
            </w:hyperlink>
          </w:p>
        </w:tc>
      </w:tr>
      <w:tr w:rsidR="005769BE" w:rsidRPr="00BD46C7" w14:paraId="4D7B5E12" w14:textId="77777777" w:rsidTr="00173318">
        <w:trPr>
          <w:cantSplit/>
          <w:trHeight w:val="356"/>
          <w:jc w:val="center"/>
        </w:trPr>
        <w:tc>
          <w:tcPr>
            <w:tcW w:w="883" w:type="dxa"/>
            <w:vMerge w:val="restart"/>
            <w:tcBorders>
              <w:top w:val="outset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234339E4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0D661F">
              <w:rPr>
                <w:rFonts w:cs="Calibri"/>
                <w:b/>
                <w:bCs/>
                <w:i/>
                <w:iCs/>
                <w:sz w:val="20"/>
                <w:szCs w:val="20"/>
              </w:rPr>
              <w:t>POTRES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10B10C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B17ABD">
              <w:rPr>
                <w:rFonts w:cs="Calibri"/>
                <w:sz w:val="20"/>
                <w:szCs w:val="20"/>
              </w:rPr>
              <w:t>Provesti edukaciju Stožera CZ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515AA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D01B5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općine/načelnik stožera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76C9F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020B47">
              <w:rPr>
                <w:rFonts w:cs="Calibri"/>
                <w:sz w:val="20"/>
                <w:szCs w:val="20"/>
              </w:rPr>
              <w:t>Služba civilne zaštite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EF0DE" w14:textId="03AEA719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45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3</w:t>
              </w:r>
            </w:hyperlink>
          </w:p>
        </w:tc>
      </w:tr>
      <w:tr w:rsidR="005769BE" w:rsidRPr="00BD46C7" w14:paraId="06FFE866" w14:textId="77777777" w:rsidTr="00173318">
        <w:trPr>
          <w:cantSplit/>
          <w:trHeight w:val="290"/>
          <w:jc w:val="center"/>
        </w:trPr>
        <w:tc>
          <w:tcPr>
            <w:tcW w:w="8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10D4C843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135F25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Opremiti članove Stožera </w:t>
            </w:r>
            <w:r w:rsidRPr="00B17ABD">
              <w:rPr>
                <w:rFonts w:cs="Calibri"/>
                <w:sz w:val="20"/>
                <w:szCs w:val="20"/>
              </w:rPr>
              <w:t>osobnom i skupnom opremom.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6001B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EFAB4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49EA4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6A57D" w14:textId="1C9CB348" w:rsidR="005769BE" w:rsidRPr="00E3497E" w:rsidRDefault="009347AB" w:rsidP="00173318">
            <w:pPr>
              <w:spacing w:before="100" w:beforeAutospacing="1" w:after="0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46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3</w:t>
              </w:r>
            </w:hyperlink>
          </w:p>
          <w:p w14:paraId="7D9770D1" w14:textId="32CABC28" w:rsidR="005769BE" w:rsidRPr="00E3497E" w:rsidRDefault="009347AB" w:rsidP="00173318">
            <w:pPr>
              <w:spacing w:after="0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47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4</w:t>
              </w:r>
            </w:hyperlink>
          </w:p>
          <w:p w14:paraId="35CFFBE9" w14:textId="2F82D558" w:rsidR="005769BE" w:rsidRPr="00E3497E" w:rsidRDefault="009347AB" w:rsidP="00173318">
            <w:pPr>
              <w:spacing w:after="0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48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5</w:t>
              </w:r>
            </w:hyperlink>
          </w:p>
        </w:tc>
      </w:tr>
      <w:tr w:rsidR="005769BE" w:rsidRPr="00BD46C7" w14:paraId="1E027209" w14:textId="77777777" w:rsidTr="00173318">
        <w:trPr>
          <w:cantSplit/>
          <w:trHeight w:val="234"/>
          <w:jc w:val="center"/>
        </w:trPr>
        <w:tc>
          <w:tcPr>
            <w:tcW w:w="8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228340DC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5C0D6B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980A01">
              <w:rPr>
                <w:rFonts w:cs="Calibri"/>
                <w:sz w:val="20"/>
                <w:szCs w:val="20"/>
              </w:rPr>
              <w:t>Opremiti vatrogasne snage sa materijalno tehničkim sredstvima za intervencije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B7F04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47852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8C0A5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DVD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3787E" w14:textId="6755A0C4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49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2</w:t>
              </w:r>
            </w:hyperlink>
          </w:p>
        </w:tc>
      </w:tr>
      <w:tr w:rsidR="005769BE" w:rsidRPr="00BD46C7" w14:paraId="04ABCB6D" w14:textId="77777777" w:rsidTr="00173318">
        <w:trPr>
          <w:cantSplit/>
          <w:trHeight w:val="225"/>
          <w:jc w:val="center"/>
        </w:trPr>
        <w:tc>
          <w:tcPr>
            <w:tcW w:w="8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5EDD8B46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34EB9F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980A01">
              <w:rPr>
                <w:rFonts w:cs="Calibri"/>
                <w:sz w:val="20"/>
                <w:szCs w:val="20"/>
              </w:rPr>
              <w:t>Planirati financijska sredstva za provedbu mjera reagiranja u slučaju prijetnje.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021E2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09CF7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27C9B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DVD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32E15" w14:textId="46638ABF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50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2</w:t>
              </w:r>
            </w:hyperlink>
          </w:p>
        </w:tc>
      </w:tr>
      <w:tr w:rsidR="005769BE" w:rsidRPr="00BD46C7" w14:paraId="15F702DF" w14:textId="77777777" w:rsidTr="00173318">
        <w:trPr>
          <w:cantSplit/>
          <w:trHeight w:val="281"/>
          <w:jc w:val="center"/>
        </w:trPr>
        <w:tc>
          <w:tcPr>
            <w:tcW w:w="8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4DA7C85F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BED20F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 w:rsidRPr="00980A01">
              <w:rPr>
                <w:rFonts w:cs="Calibri"/>
                <w:sz w:val="20"/>
                <w:szCs w:val="20"/>
              </w:rPr>
              <w:t>Planirati  financijska sredstva za povrat u funkciju ugroženog područja. (proračunska rezerva).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D525C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D3CC8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1A8AF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212E38" w14:textId="7D033CB2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51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2</w:t>
              </w:r>
            </w:hyperlink>
          </w:p>
        </w:tc>
      </w:tr>
      <w:tr w:rsidR="005769BE" w:rsidRPr="00BD46C7" w14:paraId="58D8EE5B" w14:textId="77777777" w:rsidTr="00173318">
        <w:trPr>
          <w:cantSplit/>
          <w:trHeight w:val="1972"/>
          <w:jc w:val="center"/>
        </w:trPr>
        <w:tc>
          <w:tcPr>
            <w:tcW w:w="8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4035E766" w14:textId="77777777" w:rsidR="005769BE" w:rsidRPr="0031050B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16"/>
                <w:szCs w:val="16"/>
              </w:rPr>
            </w:pPr>
            <w:r w:rsidRPr="0031050B">
              <w:rPr>
                <w:rFonts w:cs="Calibri"/>
                <w:b/>
                <w:bCs/>
                <w:i/>
                <w:iCs/>
                <w:sz w:val="16"/>
                <w:szCs w:val="16"/>
              </w:rPr>
              <w:t>NESREĆE S OPASNIM TVARIMA</w:t>
            </w:r>
          </w:p>
          <w:p w14:paraId="6EFB0B58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31050B">
              <w:rPr>
                <w:rFonts w:cs="Calibri"/>
                <w:b/>
                <w:bCs/>
                <w:i/>
                <w:iCs/>
                <w:sz w:val="16"/>
                <w:szCs w:val="16"/>
              </w:rPr>
              <w:t xml:space="preserve">- </w:t>
            </w:r>
            <w:r>
              <w:rPr>
                <w:rFonts w:cs="Calibri"/>
                <w:b/>
                <w:bCs/>
                <w:i/>
                <w:iCs/>
                <w:sz w:val="16"/>
                <w:szCs w:val="16"/>
              </w:rPr>
              <w:t>NESREĆE U CESTOVNOM PROMETU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EF2043" w14:textId="77777777" w:rsidR="005769BE" w:rsidRPr="00980A01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31050B">
              <w:rPr>
                <w:rFonts w:cs="Calibri"/>
                <w:sz w:val="20"/>
                <w:szCs w:val="20"/>
              </w:rPr>
              <w:t>Opremiti vatrogasne snage sa osobnom i skupnom opremom za intervencije akcidenata sa opasnim tvarima.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57665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BC22D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A52F1D" w14:textId="77777777" w:rsidR="005769BE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DVD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30D1B30" w14:textId="77777777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52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2</w:t>
              </w:r>
            </w:hyperlink>
          </w:p>
        </w:tc>
      </w:tr>
      <w:tr w:rsidR="005769BE" w:rsidRPr="00BD46C7" w14:paraId="7CDD9BB5" w14:textId="77777777" w:rsidTr="00173318">
        <w:trPr>
          <w:cantSplit/>
          <w:trHeight w:val="1607"/>
          <w:jc w:val="center"/>
        </w:trPr>
        <w:tc>
          <w:tcPr>
            <w:tcW w:w="8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153D04E2" w14:textId="77777777" w:rsidR="005769BE" w:rsidRPr="0031050B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16"/>
                <w:szCs w:val="16"/>
              </w:rPr>
            </w:pPr>
            <w:r w:rsidRPr="0031050B">
              <w:rPr>
                <w:rFonts w:cs="Calibri"/>
                <w:b/>
                <w:bCs/>
                <w:i/>
                <w:iCs/>
                <w:sz w:val="16"/>
                <w:szCs w:val="16"/>
              </w:rPr>
              <w:t>NESREĆE S OPASNIM TVARIMA</w:t>
            </w:r>
          </w:p>
          <w:p w14:paraId="60F11430" w14:textId="77777777" w:rsidR="005769BE" w:rsidRPr="000D661F" w:rsidRDefault="005769BE" w:rsidP="001733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 w:rsidRPr="0031050B">
              <w:rPr>
                <w:rFonts w:cs="Calibri"/>
                <w:b/>
                <w:bCs/>
                <w:i/>
                <w:iCs/>
                <w:sz w:val="16"/>
                <w:szCs w:val="16"/>
              </w:rPr>
              <w:t>- INDUSTRIJSKE NESREĆE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A05739" w14:textId="77777777" w:rsidR="005769BE" w:rsidRPr="00980A01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31050B">
              <w:rPr>
                <w:rFonts w:cs="Calibri"/>
                <w:sz w:val="20"/>
                <w:szCs w:val="20"/>
              </w:rPr>
              <w:t>Opremiti vatrogasne snage sa osobnom i skupnom opremom za intervencije akcidenata sa opasnim tvarima.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EDAC1" w14:textId="77777777" w:rsidR="005769BE" w:rsidRPr="00BD46C7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B0F09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5C758F" w14:textId="77777777" w:rsidR="005769BE" w:rsidRPr="00D51A79" w:rsidRDefault="005769BE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DVD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116A5A6" w14:textId="002F8E66" w:rsidR="005769BE" w:rsidRPr="00E3497E" w:rsidRDefault="009347AB" w:rsidP="0017331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53" w:history="1">
              <w:r w:rsidR="005769BE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2</w:t>
              </w:r>
            </w:hyperlink>
          </w:p>
        </w:tc>
      </w:tr>
      <w:tr w:rsidR="00146624" w14:paraId="71DB3AB8" w14:textId="77777777" w:rsidTr="00F12419">
        <w:trPr>
          <w:cantSplit/>
          <w:trHeight w:val="1607"/>
          <w:jc w:val="center"/>
        </w:trPr>
        <w:tc>
          <w:tcPr>
            <w:tcW w:w="8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0A134FB6" w14:textId="77777777" w:rsidR="00146624" w:rsidRPr="0031050B" w:rsidRDefault="00146624" w:rsidP="00F12419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16"/>
                <w:szCs w:val="16"/>
              </w:rPr>
            </w:pPr>
            <w:r w:rsidRPr="0031050B">
              <w:rPr>
                <w:rFonts w:cs="Calibri"/>
                <w:b/>
                <w:bCs/>
                <w:i/>
                <w:iCs/>
                <w:sz w:val="16"/>
                <w:szCs w:val="16"/>
              </w:rPr>
              <w:t>NESREĆE S OPASNIM TVARIMA</w:t>
            </w:r>
          </w:p>
          <w:p w14:paraId="21E5B80F" w14:textId="30BCEAE4" w:rsidR="00146624" w:rsidRPr="000D661F" w:rsidRDefault="00146624" w:rsidP="00F12419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="Calibri"/>
                <w:b/>
                <w:bCs/>
                <w:i/>
                <w:iCs/>
                <w:sz w:val="16"/>
                <w:szCs w:val="16"/>
              </w:rPr>
              <w:t>U ŽELJEZNIČKOM PROMETU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D2E11C" w14:textId="77777777" w:rsidR="00146624" w:rsidRPr="00980A01" w:rsidRDefault="00146624" w:rsidP="00F1241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 w:rsidRPr="0031050B">
              <w:rPr>
                <w:rFonts w:cs="Calibri"/>
                <w:sz w:val="20"/>
                <w:szCs w:val="20"/>
              </w:rPr>
              <w:t>Opremiti vatrogasne snage sa osobnom i skupnom opremom za intervencije akcidenata sa opasnim tvarima.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2917E" w14:textId="77777777" w:rsidR="00146624" w:rsidRPr="00BD46C7" w:rsidRDefault="00146624" w:rsidP="00F1241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kraja tekuće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44998" w14:textId="77777777" w:rsidR="00146624" w:rsidRPr="00D51A79" w:rsidRDefault="00146624" w:rsidP="00F1241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Načelnik Općine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8163F" w14:textId="77777777" w:rsidR="00146624" w:rsidRPr="00D51A79" w:rsidRDefault="00146624" w:rsidP="00F1241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DVD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2A5A69" w14:textId="77777777" w:rsidR="00146624" w:rsidRPr="00E3497E" w:rsidRDefault="009347AB" w:rsidP="00F1241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cs="Calibri"/>
                <w:b/>
                <w:bCs/>
                <w:sz w:val="20"/>
                <w:szCs w:val="20"/>
              </w:rPr>
            </w:pPr>
            <w:hyperlink r:id="rId54" w:history="1">
              <w:r w:rsidR="00146624" w:rsidRPr="00E3497E">
                <w:rPr>
                  <w:rStyle w:val="Hiperveza"/>
                  <w:rFonts w:cs="Calibri"/>
                  <w:b/>
                  <w:bCs/>
                  <w:sz w:val="20"/>
                  <w:szCs w:val="20"/>
                </w:rPr>
                <w:t>Tablica 2</w:t>
              </w:r>
            </w:hyperlink>
          </w:p>
        </w:tc>
      </w:tr>
    </w:tbl>
    <w:p w14:paraId="540D2F0A" w14:textId="32A75766" w:rsidR="005769BE" w:rsidRDefault="005769BE" w:rsidP="005769BE">
      <w:pPr>
        <w:pStyle w:val="box454509"/>
        <w:shd w:val="clear" w:color="auto" w:fill="FFFFFF"/>
        <w:spacing w:before="0" w:beforeAutospacing="0" w:after="48" w:afterAutospacing="0"/>
        <w:textAlignment w:val="baseline"/>
        <w:rPr>
          <w:rFonts w:ascii="Calibri" w:hAnsi="Calibri" w:cs="Calibri"/>
        </w:rPr>
      </w:pPr>
    </w:p>
    <w:p w14:paraId="7B876606" w14:textId="77777777" w:rsidR="00D34ACE" w:rsidRDefault="00B94B27" w:rsidP="00D34ACE">
      <w:pPr>
        <w:pStyle w:val="box454509"/>
        <w:shd w:val="clear" w:color="auto" w:fill="FFFFFF"/>
        <w:spacing w:before="0" w:beforeAutospacing="0" w:after="48" w:afterAutospacing="0" w:line="276" w:lineRule="auto"/>
        <w:jc w:val="both"/>
        <w:textAlignment w:val="baseline"/>
      </w:pPr>
      <w:r w:rsidRPr="00C834D5">
        <w:rPr>
          <w:rFonts w:ascii="Calibri" w:hAnsi="Calibri" w:cs="Calibri"/>
        </w:rPr>
        <w:t xml:space="preserve">U skladu sa   Okvirom za smanjenje rizika od katastrofa iz </w:t>
      </w:r>
      <w:proofErr w:type="spellStart"/>
      <w:r w:rsidRPr="00C834D5">
        <w:rPr>
          <w:rFonts w:ascii="Calibri" w:hAnsi="Calibri" w:cs="Calibri"/>
        </w:rPr>
        <w:t>Sendaija</w:t>
      </w:r>
      <w:proofErr w:type="spellEnd"/>
      <w:r w:rsidRPr="00C834D5">
        <w:rPr>
          <w:rFonts w:ascii="Calibri" w:hAnsi="Calibri" w:cs="Calibri"/>
        </w:rPr>
        <w:t xml:space="preserve"> za period od 2015.-2030. godine, Akcijskim planom, Strategijom prilagodbe klimatskim promjenama u Republici Hrvatskoj za razdoblje do 2040. godine s pogledom na 2070. godinu, Nacionalnom razvojnom strategijom Republike Hrvatske do 2030. godine i Preporukom Pravobranitelja za osobe s invaliditetom, kao i drugim nadnacionalnim i nacionalnim dokumentima, a posebice zbog učestalosti prirodnih nepogoda, utjecaja klimatskih promjena i činjenice kako se Republika Hrvatska godinama nalazi u vrhu članica Europske unije po izdvajanju za sanaciju šteta, Općina svake godine pravodobno revidira i dopunjuje plan djelovanja od prirodnih nepogoda kako bi unaprijedila sustav odgovora u skladu sa svojim mogućnostima i u okviru svojih ovlasti. Godišnje izmjene i dopune čine sastavni dio Plana djelovanja u području prirodnih nepogoda</w:t>
      </w:r>
      <w:r w:rsidR="00146624" w:rsidRPr="00146624">
        <w:t>.</w:t>
      </w:r>
    </w:p>
    <w:p w14:paraId="5C7153CE" w14:textId="2A41676D" w:rsidR="005769BE" w:rsidRPr="00D34ACE" w:rsidRDefault="005769BE" w:rsidP="00881DE3">
      <w:pPr>
        <w:pStyle w:val="box45450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D34ACE">
        <w:rPr>
          <w:rFonts w:asciiTheme="minorHAnsi" w:hAnsiTheme="minorHAnsi" w:cstheme="minorHAnsi"/>
        </w:rPr>
        <w:t>KLASA:</w:t>
      </w:r>
      <w:r w:rsidR="00D34ACE" w:rsidRPr="00D34ACE">
        <w:rPr>
          <w:rFonts w:asciiTheme="minorHAnsi" w:hAnsiTheme="minorHAnsi" w:cstheme="minorHAnsi"/>
        </w:rPr>
        <w:t>810-1/21-01/</w:t>
      </w:r>
      <w:r w:rsidR="00881DE3">
        <w:rPr>
          <w:rFonts w:asciiTheme="minorHAnsi" w:hAnsiTheme="minorHAnsi" w:cstheme="minorHAnsi"/>
        </w:rPr>
        <w:t>05</w:t>
      </w:r>
    </w:p>
    <w:p w14:paraId="02A8FCC0" w14:textId="172AC215" w:rsidR="005769BE" w:rsidRPr="001D3F45" w:rsidRDefault="005769BE" w:rsidP="005769BE">
      <w:pPr>
        <w:pStyle w:val="Bezproreda"/>
        <w:rPr>
          <w:rFonts w:cs="Calibri"/>
          <w:sz w:val="24"/>
          <w:szCs w:val="24"/>
        </w:rPr>
      </w:pPr>
      <w:r w:rsidRPr="001D3F45">
        <w:rPr>
          <w:rFonts w:cs="Calibri"/>
          <w:sz w:val="24"/>
          <w:szCs w:val="24"/>
        </w:rPr>
        <w:t>URBROJ:</w:t>
      </w:r>
      <w:r w:rsidR="00D34ACE">
        <w:rPr>
          <w:rFonts w:cs="Calibri"/>
          <w:sz w:val="24"/>
          <w:szCs w:val="24"/>
        </w:rPr>
        <w:t>2178/21-01-21-01                                                                                     PREDSJEDNIK</w:t>
      </w:r>
    </w:p>
    <w:p w14:paraId="27F50F58" w14:textId="18D895A5" w:rsidR="005769BE" w:rsidRPr="00D44288" w:rsidRDefault="00D34ACE" w:rsidP="005769BE">
      <w:pPr>
        <w:pStyle w:val="Bezproreda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 xml:space="preserve">Okučani, </w:t>
      </w:r>
      <w:r w:rsidR="00881DE3">
        <w:rPr>
          <w:rFonts w:cs="Calibri"/>
          <w:sz w:val="24"/>
          <w:szCs w:val="24"/>
        </w:rPr>
        <w:t>29.</w:t>
      </w:r>
      <w:r>
        <w:rPr>
          <w:rFonts w:cs="Calibri"/>
          <w:sz w:val="24"/>
          <w:szCs w:val="24"/>
        </w:rPr>
        <w:t xml:space="preserve"> prosinca 2021. godine                                                            OPĆINSKOG VIJEČA</w:t>
      </w:r>
    </w:p>
    <w:p w14:paraId="497967A8" w14:textId="376D24FA" w:rsidR="005769BE" w:rsidRPr="00D34ACE" w:rsidRDefault="005769BE" w:rsidP="00D34ACE">
      <w:pPr>
        <w:spacing w:after="0"/>
        <w:jc w:val="center"/>
        <w:rPr>
          <w:rFonts w:cs="Calibri"/>
        </w:rPr>
      </w:pPr>
      <w:r w:rsidRPr="00D44288">
        <w:rPr>
          <w:rFonts w:cs="Calibri"/>
          <w:b/>
          <w:bCs/>
        </w:rPr>
        <w:t xml:space="preserve">                                                  </w:t>
      </w:r>
      <w:r w:rsidR="00D34ACE">
        <w:rPr>
          <w:rFonts w:cs="Calibri"/>
          <w:b/>
          <w:bCs/>
        </w:rPr>
        <w:t xml:space="preserve">                                                                              </w:t>
      </w:r>
      <w:r w:rsidR="00D34ACE" w:rsidRPr="00D34ACE">
        <w:rPr>
          <w:rFonts w:cs="Calibri"/>
        </w:rPr>
        <w:t>Ivica Pivac</w:t>
      </w:r>
      <w:r w:rsidRPr="00D34ACE">
        <w:rPr>
          <w:rFonts w:cs="Calibri"/>
        </w:rPr>
        <w:t xml:space="preserve">                                                                                              </w:t>
      </w:r>
    </w:p>
    <w:p w14:paraId="3FE047F9" w14:textId="77777777" w:rsidR="00B268F1" w:rsidRPr="00020266" w:rsidRDefault="00B268F1" w:rsidP="00020266"/>
    <w:sectPr w:rsidR="00B268F1" w:rsidRPr="00020266" w:rsidSect="00921177">
      <w:headerReference w:type="default" r:id="rId55"/>
      <w:footerReference w:type="default" r:id="rId56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A1FF6" w14:textId="77777777" w:rsidR="009347AB" w:rsidRDefault="009347AB" w:rsidP="00F06EC1">
      <w:pPr>
        <w:spacing w:after="0" w:line="240" w:lineRule="auto"/>
      </w:pPr>
      <w:r>
        <w:separator/>
      </w:r>
    </w:p>
  </w:endnote>
  <w:endnote w:type="continuationSeparator" w:id="0">
    <w:p w14:paraId="1C551A9E" w14:textId="77777777" w:rsidR="009347AB" w:rsidRDefault="009347AB" w:rsidP="00F06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RO_Korinna">
    <w:altName w:val="Arial"/>
    <w:charset w:val="00"/>
    <w:family w:val="swiss"/>
    <w:pitch w:val="variable"/>
    <w:sig w:usb0="00000003" w:usb1="00000000" w:usb2="00000000" w:usb3="00000000" w:csb0="00000001" w:csb1="00000000"/>
  </w:font>
  <w:font w:name="Charter_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@Kozuka Gothic Pro B">
    <w:panose1 w:val="00000000000000000000"/>
    <w:charset w:val="80"/>
    <w:family w:val="swiss"/>
    <w:notTrueType/>
    <w:pitch w:val="variable"/>
    <w:sig w:usb0="00000283" w:usb1="2AC71C11" w:usb2="00000012" w:usb3="00000000" w:csb0="00020005" w:csb1="00000000"/>
  </w:font>
  <w:font w:name="Times-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@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dobe Caslon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ldine401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135936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8A606AD" w14:textId="5CA6081B" w:rsidR="001326F3" w:rsidRDefault="001326F3" w:rsidP="00F06EC1">
            <w:pPr>
              <w:pStyle w:val="Podnoje"/>
              <w:pBdr>
                <w:top w:val="single" w:sz="4" w:space="1" w:color="auto"/>
              </w:pBdr>
              <w:jc w:val="right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A606AE" w14:textId="77777777" w:rsidR="001326F3" w:rsidRDefault="001326F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01D39" w14:textId="77777777" w:rsidR="009347AB" w:rsidRDefault="009347AB" w:rsidP="00F06EC1">
      <w:pPr>
        <w:spacing w:after="0" w:line="240" w:lineRule="auto"/>
      </w:pPr>
      <w:r>
        <w:separator/>
      </w:r>
    </w:p>
  </w:footnote>
  <w:footnote w:type="continuationSeparator" w:id="0">
    <w:p w14:paraId="530123AA" w14:textId="77777777" w:rsidR="009347AB" w:rsidRDefault="009347AB" w:rsidP="00F06EC1">
      <w:pPr>
        <w:spacing w:after="0" w:line="240" w:lineRule="auto"/>
      </w:pPr>
      <w:r>
        <w:continuationSeparator/>
      </w:r>
    </w:p>
  </w:footnote>
  <w:footnote w:id="1">
    <w:p w14:paraId="2877C3C6" w14:textId="77777777" w:rsidR="001C2721" w:rsidRPr="004657C5" w:rsidRDefault="001C2721" w:rsidP="001C2721">
      <w:pPr>
        <w:pStyle w:val="Tekstfusnote"/>
        <w:rPr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>
        <w:rPr>
          <w:i/>
          <w:sz w:val="18"/>
          <w:szCs w:val="18"/>
        </w:rPr>
        <w:t>Za BP</w:t>
      </w:r>
      <w:r w:rsidRPr="004657C5">
        <w:rPr>
          <w:i/>
          <w:sz w:val="18"/>
          <w:szCs w:val="18"/>
        </w:rPr>
        <w:t>Ž je utvrđena prijetnja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606AB" w14:textId="1988EFEE" w:rsidR="001326F3" w:rsidRPr="00F06EC1" w:rsidRDefault="001326F3" w:rsidP="004A266B">
    <w:pPr>
      <w:pStyle w:val="Zaglavlje"/>
      <w:rPr>
        <w:i/>
      </w:rPr>
    </w:pPr>
    <w:r>
      <w:rPr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03826"/>
    <w:multiLevelType w:val="multilevel"/>
    <w:tmpl w:val="BE80AE60"/>
    <w:styleLink w:val="Style3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F9F7850"/>
    <w:multiLevelType w:val="hybridMultilevel"/>
    <w:tmpl w:val="DC60D85C"/>
    <w:lvl w:ilvl="0" w:tplc="041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8517FD4"/>
    <w:multiLevelType w:val="hybridMultilevel"/>
    <w:tmpl w:val="6468863E"/>
    <w:lvl w:ilvl="0" w:tplc="4E1AB08A">
      <w:start w:val="5"/>
      <w:numFmt w:val="bullet"/>
      <w:lvlText w:val="-"/>
      <w:lvlJc w:val="left"/>
      <w:rPr>
        <w:rFonts w:ascii="Garamond" w:eastAsia="Calibri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32B54"/>
    <w:multiLevelType w:val="multilevel"/>
    <w:tmpl w:val="D5EEC95C"/>
    <w:styleLink w:val="Razinskipopis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hint="default"/>
        <w:b/>
        <w:i/>
        <w:sz w:val="3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Theme="minorHAnsi" w:hAnsiTheme="minorHAnsi" w:hint="default"/>
        <w:b/>
        <w:i/>
        <w:sz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Theme="minorHAnsi" w:hAnsiTheme="minorHAnsi" w:hint="default"/>
        <w:i/>
        <w:sz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Theme="minorHAnsi" w:hAnsiTheme="minorHAnsi" w:hint="default"/>
        <w:i/>
        <w:sz w:val="24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Theme="minorHAnsi" w:hAnsiTheme="minorHAnsi" w:hint="default"/>
        <w:i/>
        <w:sz w:val="24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6E60D11"/>
    <w:multiLevelType w:val="hybridMultilevel"/>
    <w:tmpl w:val="E4F8B66C"/>
    <w:lvl w:ilvl="0" w:tplc="22DC9F0C">
      <w:start w:val="1"/>
      <w:numFmt w:val="decimal"/>
      <w:pStyle w:val="Tijeloteksta3"/>
      <w:lvlText w:val="Tablica: %1."/>
      <w:lvlJc w:val="left"/>
      <w:pPr>
        <w:tabs>
          <w:tab w:val="num" w:pos="1080"/>
        </w:tabs>
        <w:ind w:left="360" w:hanging="360"/>
      </w:pPr>
      <w:rPr>
        <w:rFonts w:hint="default"/>
      </w:rPr>
    </w:lvl>
    <w:lvl w:ilvl="1" w:tplc="021415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AEDC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6DF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40A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B476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DAB4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8AE7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BC12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EE3509"/>
    <w:multiLevelType w:val="multilevel"/>
    <w:tmpl w:val="6BA407C4"/>
    <w:lvl w:ilvl="0">
      <w:start w:val="1"/>
      <w:numFmt w:val="decimal"/>
      <w:pStyle w:val="NASLOVar1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podnaslov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.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2B6E60CB"/>
    <w:multiLevelType w:val="hybridMultilevel"/>
    <w:tmpl w:val="20F23616"/>
    <w:styleLink w:val="Razinskipopis1"/>
    <w:lvl w:ilvl="0" w:tplc="A7FC11D4">
      <w:start w:val="5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606EC6B8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39ACCB90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D2327E14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50ECDFA8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D0F27490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20EA3BB4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B1C0C3C4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D744EB14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38FD1267"/>
    <w:multiLevelType w:val="multilevel"/>
    <w:tmpl w:val="561CF688"/>
    <w:lvl w:ilvl="0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0" w:hanging="1800"/>
      </w:pPr>
      <w:rPr>
        <w:rFonts w:hint="default"/>
      </w:rPr>
    </w:lvl>
  </w:abstractNum>
  <w:abstractNum w:abstractNumId="8" w15:restartNumberingAfterBreak="0">
    <w:nsid w:val="484C4B6A"/>
    <w:multiLevelType w:val="multilevel"/>
    <w:tmpl w:val="6D0C05D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BC62A79"/>
    <w:multiLevelType w:val="multilevel"/>
    <w:tmpl w:val="2870CD40"/>
    <w:lvl w:ilvl="0">
      <w:start w:val="1"/>
      <w:numFmt w:val="decimal"/>
      <w:pStyle w:val="Naslov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ind w:left="1003" w:hanging="720"/>
      </w:pPr>
      <w:rPr>
        <w:rFonts w:hint="default"/>
        <w:color w:val="auto"/>
      </w:rPr>
    </w:lvl>
    <w:lvl w:ilvl="3">
      <w:start w:val="1"/>
      <w:numFmt w:val="decimal"/>
      <w:pStyle w:val="Naslov4"/>
      <w:lvlText w:val="%1.%2.%3.%4.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  <w:b w:val="0"/>
        <w:i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5DF12D63"/>
    <w:multiLevelType w:val="hybridMultilevel"/>
    <w:tmpl w:val="E182BFE8"/>
    <w:lvl w:ilvl="0" w:tplc="C6CC1B5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A27E93"/>
    <w:multiLevelType w:val="multilevel"/>
    <w:tmpl w:val="47364276"/>
    <w:lvl w:ilvl="0">
      <w:start w:val="1"/>
      <w:numFmt w:val="decimal"/>
      <w:pStyle w:val="Razina1"/>
      <w:suff w:val="space"/>
      <w:lvlText w:val="%1."/>
      <w:lvlJc w:val="left"/>
      <w:pPr>
        <w:ind w:left="0" w:firstLine="0"/>
      </w:pPr>
      <w:rPr>
        <w:rFonts w:asciiTheme="minorHAnsi" w:hAnsiTheme="minorHAnsi" w:hint="default"/>
        <w:b/>
        <w:i/>
        <w:sz w:val="32"/>
      </w:rPr>
    </w:lvl>
    <w:lvl w:ilvl="1">
      <w:start w:val="1"/>
      <w:numFmt w:val="decimal"/>
      <w:pStyle w:val="Razina2"/>
      <w:suff w:val="space"/>
      <w:lvlText w:val="%1.%2."/>
      <w:lvlJc w:val="left"/>
      <w:rPr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Razina3"/>
      <w:suff w:val="space"/>
      <w:lvlText w:val="%1.%2.%3."/>
      <w:lvlJc w:val="left"/>
      <w:rPr>
        <w:b w:val="0"/>
        <w:bCs w:val="0"/>
        <w:i/>
        <w:iCs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Razina4"/>
      <w:suff w:val="space"/>
      <w:lvlText w:val="%1.%2.%3.%4."/>
      <w:lvlJc w:val="left"/>
      <w:pPr>
        <w:ind w:left="0" w:firstLine="0"/>
      </w:pPr>
      <w:rPr>
        <w:rFonts w:asciiTheme="minorHAnsi" w:hAnsiTheme="minorHAnsi" w:hint="default"/>
        <w:i/>
        <w:sz w:val="24"/>
      </w:rPr>
    </w:lvl>
    <w:lvl w:ilvl="4">
      <w:start w:val="1"/>
      <w:numFmt w:val="decimal"/>
      <w:pStyle w:val="Razina5"/>
      <w:suff w:val="space"/>
      <w:lvlText w:val="%1.%2.%3.%4.%5."/>
      <w:lvlJc w:val="left"/>
      <w:pPr>
        <w:ind w:left="0" w:firstLine="0"/>
      </w:pPr>
      <w:rPr>
        <w:rFonts w:asciiTheme="minorHAnsi" w:hAnsiTheme="minorHAnsi" w:hint="default"/>
        <w:i/>
        <w:sz w:val="24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6FFC59B3"/>
    <w:multiLevelType w:val="multilevel"/>
    <w:tmpl w:val="BADAB9D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32"/>
      </w:rPr>
    </w:lvl>
    <w:lvl w:ilvl="1">
      <w:start w:val="1"/>
      <w:numFmt w:val="decimal"/>
      <w:pStyle w:val="Stil2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12"/>
  </w:num>
  <w:num w:numId="7">
    <w:abstractNumId w:val="3"/>
  </w:num>
  <w:num w:numId="8">
    <w:abstractNumId w:val="11"/>
  </w:num>
  <w:num w:numId="9">
    <w:abstractNumId w:val="6"/>
  </w:num>
  <w:num w:numId="10">
    <w:abstractNumId w:val="1"/>
  </w:num>
  <w:num w:numId="11">
    <w:abstractNumId w:val="7"/>
  </w:num>
  <w:num w:numId="12">
    <w:abstractNumId w:val="2"/>
  </w:num>
  <w:num w:numId="1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153"/>
    <w:rsid w:val="000013CF"/>
    <w:rsid w:val="00001D86"/>
    <w:rsid w:val="00001F44"/>
    <w:rsid w:val="0000235F"/>
    <w:rsid w:val="000053EA"/>
    <w:rsid w:val="000130CA"/>
    <w:rsid w:val="00020266"/>
    <w:rsid w:val="000214E5"/>
    <w:rsid w:val="000230F4"/>
    <w:rsid w:val="00025238"/>
    <w:rsid w:val="00032A05"/>
    <w:rsid w:val="00035006"/>
    <w:rsid w:val="00036A7F"/>
    <w:rsid w:val="00040467"/>
    <w:rsid w:val="00041753"/>
    <w:rsid w:val="00044797"/>
    <w:rsid w:val="00045800"/>
    <w:rsid w:val="00047608"/>
    <w:rsid w:val="00053A73"/>
    <w:rsid w:val="00061A8B"/>
    <w:rsid w:val="000631BC"/>
    <w:rsid w:val="00064E6A"/>
    <w:rsid w:val="000655F6"/>
    <w:rsid w:val="00071351"/>
    <w:rsid w:val="000714C2"/>
    <w:rsid w:val="000800B8"/>
    <w:rsid w:val="0008589B"/>
    <w:rsid w:val="0008790E"/>
    <w:rsid w:val="00090753"/>
    <w:rsid w:val="00090EB9"/>
    <w:rsid w:val="00091145"/>
    <w:rsid w:val="0009410C"/>
    <w:rsid w:val="00094F8B"/>
    <w:rsid w:val="00095AE7"/>
    <w:rsid w:val="00097E50"/>
    <w:rsid w:val="000A0A47"/>
    <w:rsid w:val="000A0E50"/>
    <w:rsid w:val="000A66AC"/>
    <w:rsid w:val="000A6D73"/>
    <w:rsid w:val="000A7262"/>
    <w:rsid w:val="000A7909"/>
    <w:rsid w:val="000B0527"/>
    <w:rsid w:val="000B1E55"/>
    <w:rsid w:val="000B3E6A"/>
    <w:rsid w:val="000C5B1E"/>
    <w:rsid w:val="000C781B"/>
    <w:rsid w:val="000D01D0"/>
    <w:rsid w:val="000D116C"/>
    <w:rsid w:val="000D19CC"/>
    <w:rsid w:val="000D35DE"/>
    <w:rsid w:val="000D5E55"/>
    <w:rsid w:val="000D6208"/>
    <w:rsid w:val="000D63E2"/>
    <w:rsid w:val="000D67F3"/>
    <w:rsid w:val="000E2689"/>
    <w:rsid w:val="000E2AB1"/>
    <w:rsid w:val="000E4781"/>
    <w:rsid w:val="000F3E18"/>
    <w:rsid w:val="000F428D"/>
    <w:rsid w:val="00100834"/>
    <w:rsid w:val="00100C86"/>
    <w:rsid w:val="00102B06"/>
    <w:rsid w:val="00102E6E"/>
    <w:rsid w:val="00105CE1"/>
    <w:rsid w:val="0011537B"/>
    <w:rsid w:val="001167FC"/>
    <w:rsid w:val="00117584"/>
    <w:rsid w:val="0012061F"/>
    <w:rsid w:val="00121554"/>
    <w:rsid w:val="0012274F"/>
    <w:rsid w:val="00123488"/>
    <w:rsid w:val="001272EA"/>
    <w:rsid w:val="001326F3"/>
    <w:rsid w:val="00134A85"/>
    <w:rsid w:val="00134C7D"/>
    <w:rsid w:val="001354D7"/>
    <w:rsid w:val="0013616F"/>
    <w:rsid w:val="00140842"/>
    <w:rsid w:val="00146624"/>
    <w:rsid w:val="00150A13"/>
    <w:rsid w:val="00151E64"/>
    <w:rsid w:val="001523A4"/>
    <w:rsid w:val="0015358A"/>
    <w:rsid w:val="00154033"/>
    <w:rsid w:val="001552C9"/>
    <w:rsid w:val="0015779A"/>
    <w:rsid w:val="00162EBA"/>
    <w:rsid w:val="0016799C"/>
    <w:rsid w:val="00167D94"/>
    <w:rsid w:val="00171BC7"/>
    <w:rsid w:val="00175A00"/>
    <w:rsid w:val="00181110"/>
    <w:rsid w:val="00181282"/>
    <w:rsid w:val="001827D8"/>
    <w:rsid w:val="001827DC"/>
    <w:rsid w:val="00184E92"/>
    <w:rsid w:val="00190E96"/>
    <w:rsid w:val="001942D2"/>
    <w:rsid w:val="0019695F"/>
    <w:rsid w:val="001A0F11"/>
    <w:rsid w:val="001A26F8"/>
    <w:rsid w:val="001A3D03"/>
    <w:rsid w:val="001A5552"/>
    <w:rsid w:val="001A57BE"/>
    <w:rsid w:val="001A57D6"/>
    <w:rsid w:val="001A7C6D"/>
    <w:rsid w:val="001B08C4"/>
    <w:rsid w:val="001B1370"/>
    <w:rsid w:val="001B3890"/>
    <w:rsid w:val="001C26B4"/>
    <w:rsid w:val="001C2721"/>
    <w:rsid w:val="001C680E"/>
    <w:rsid w:val="001D03AA"/>
    <w:rsid w:val="001D3447"/>
    <w:rsid w:val="001D68FE"/>
    <w:rsid w:val="001E3CC4"/>
    <w:rsid w:val="001E4DBB"/>
    <w:rsid w:val="001F6EE9"/>
    <w:rsid w:val="00200028"/>
    <w:rsid w:val="00200CE9"/>
    <w:rsid w:val="00203EEA"/>
    <w:rsid w:val="00204F22"/>
    <w:rsid w:val="00206220"/>
    <w:rsid w:val="00207299"/>
    <w:rsid w:val="0021058A"/>
    <w:rsid w:val="00211A81"/>
    <w:rsid w:val="0021212D"/>
    <w:rsid w:val="00212C62"/>
    <w:rsid w:val="00213245"/>
    <w:rsid w:val="00214074"/>
    <w:rsid w:val="002158FF"/>
    <w:rsid w:val="00220D2A"/>
    <w:rsid w:val="00224A72"/>
    <w:rsid w:val="00224D25"/>
    <w:rsid w:val="00230618"/>
    <w:rsid w:val="00230C1F"/>
    <w:rsid w:val="0023314C"/>
    <w:rsid w:val="00234C64"/>
    <w:rsid w:val="0023595A"/>
    <w:rsid w:val="00244FA4"/>
    <w:rsid w:val="00245CC1"/>
    <w:rsid w:val="00246512"/>
    <w:rsid w:val="0024781C"/>
    <w:rsid w:val="0025122C"/>
    <w:rsid w:val="00256285"/>
    <w:rsid w:val="00257267"/>
    <w:rsid w:val="00260000"/>
    <w:rsid w:val="002600BE"/>
    <w:rsid w:val="00262C22"/>
    <w:rsid w:val="0026428F"/>
    <w:rsid w:val="002819CB"/>
    <w:rsid w:val="00284B2D"/>
    <w:rsid w:val="00287434"/>
    <w:rsid w:val="00291B78"/>
    <w:rsid w:val="002935A8"/>
    <w:rsid w:val="00295AF4"/>
    <w:rsid w:val="00297212"/>
    <w:rsid w:val="00297D1A"/>
    <w:rsid w:val="002A09FB"/>
    <w:rsid w:val="002A10FD"/>
    <w:rsid w:val="002A53D3"/>
    <w:rsid w:val="002A75EB"/>
    <w:rsid w:val="002A7609"/>
    <w:rsid w:val="002B1191"/>
    <w:rsid w:val="002B2D9C"/>
    <w:rsid w:val="002B500B"/>
    <w:rsid w:val="002C1373"/>
    <w:rsid w:val="002C27FC"/>
    <w:rsid w:val="002C2FA4"/>
    <w:rsid w:val="002C3048"/>
    <w:rsid w:val="002C4B09"/>
    <w:rsid w:val="002C5FB5"/>
    <w:rsid w:val="002C78C0"/>
    <w:rsid w:val="002D0D28"/>
    <w:rsid w:val="002D547A"/>
    <w:rsid w:val="002D67AB"/>
    <w:rsid w:val="002E077D"/>
    <w:rsid w:val="002E271F"/>
    <w:rsid w:val="002E3E04"/>
    <w:rsid w:val="002E6DD0"/>
    <w:rsid w:val="002F00C7"/>
    <w:rsid w:val="002F01EE"/>
    <w:rsid w:val="002F7ACB"/>
    <w:rsid w:val="002F7B17"/>
    <w:rsid w:val="002F7CA9"/>
    <w:rsid w:val="00300B78"/>
    <w:rsid w:val="00305A04"/>
    <w:rsid w:val="003065B0"/>
    <w:rsid w:val="003065FB"/>
    <w:rsid w:val="00306C9E"/>
    <w:rsid w:val="003130C8"/>
    <w:rsid w:val="00315453"/>
    <w:rsid w:val="00315BC9"/>
    <w:rsid w:val="00316B6D"/>
    <w:rsid w:val="00326922"/>
    <w:rsid w:val="00326C43"/>
    <w:rsid w:val="00327B95"/>
    <w:rsid w:val="003329A9"/>
    <w:rsid w:val="003333BC"/>
    <w:rsid w:val="00334384"/>
    <w:rsid w:val="0034097C"/>
    <w:rsid w:val="00342251"/>
    <w:rsid w:val="0034629E"/>
    <w:rsid w:val="003479AF"/>
    <w:rsid w:val="00361D48"/>
    <w:rsid w:val="00363ACB"/>
    <w:rsid w:val="00364DF8"/>
    <w:rsid w:val="00364FB9"/>
    <w:rsid w:val="00365FB9"/>
    <w:rsid w:val="00367D98"/>
    <w:rsid w:val="00372BC0"/>
    <w:rsid w:val="00375B92"/>
    <w:rsid w:val="00380B91"/>
    <w:rsid w:val="00381151"/>
    <w:rsid w:val="003817D9"/>
    <w:rsid w:val="00381BEF"/>
    <w:rsid w:val="0038327B"/>
    <w:rsid w:val="003A42B5"/>
    <w:rsid w:val="003A7609"/>
    <w:rsid w:val="003B1AF1"/>
    <w:rsid w:val="003B3E9E"/>
    <w:rsid w:val="003B41FA"/>
    <w:rsid w:val="003C049C"/>
    <w:rsid w:val="003C2080"/>
    <w:rsid w:val="003C208D"/>
    <w:rsid w:val="003C25B7"/>
    <w:rsid w:val="003C2D29"/>
    <w:rsid w:val="003C3548"/>
    <w:rsid w:val="003C42A7"/>
    <w:rsid w:val="003C44A4"/>
    <w:rsid w:val="003C7C56"/>
    <w:rsid w:val="003D6425"/>
    <w:rsid w:val="003D67D6"/>
    <w:rsid w:val="003D726A"/>
    <w:rsid w:val="003E0369"/>
    <w:rsid w:val="003E1B29"/>
    <w:rsid w:val="003E3C24"/>
    <w:rsid w:val="003F2F0C"/>
    <w:rsid w:val="003F4DD0"/>
    <w:rsid w:val="003F5681"/>
    <w:rsid w:val="00400B6D"/>
    <w:rsid w:val="004035E7"/>
    <w:rsid w:val="00403BC9"/>
    <w:rsid w:val="00404DBD"/>
    <w:rsid w:val="004054B2"/>
    <w:rsid w:val="004065D9"/>
    <w:rsid w:val="00412C82"/>
    <w:rsid w:val="00415EF1"/>
    <w:rsid w:val="0041682F"/>
    <w:rsid w:val="00416893"/>
    <w:rsid w:val="004209B2"/>
    <w:rsid w:val="00421284"/>
    <w:rsid w:val="00424196"/>
    <w:rsid w:val="0042656C"/>
    <w:rsid w:val="0042658A"/>
    <w:rsid w:val="00433754"/>
    <w:rsid w:val="004343EF"/>
    <w:rsid w:val="00435404"/>
    <w:rsid w:val="004407BE"/>
    <w:rsid w:val="0044123B"/>
    <w:rsid w:val="0044193A"/>
    <w:rsid w:val="00442CC4"/>
    <w:rsid w:val="00444C2B"/>
    <w:rsid w:val="0045792E"/>
    <w:rsid w:val="00464164"/>
    <w:rsid w:val="004656BB"/>
    <w:rsid w:val="00470A1C"/>
    <w:rsid w:val="00475F57"/>
    <w:rsid w:val="004806D7"/>
    <w:rsid w:val="00480805"/>
    <w:rsid w:val="004816CB"/>
    <w:rsid w:val="00482F03"/>
    <w:rsid w:val="00483536"/>
    <w:rsid w:val="0048750A"/>
    <w:rsid w:val="00491498"/>
    <w:rsid w:val="00491955"/>
    <w:rsid w:val="00493E27"/>
    <w:rsid w:val="004A1B91"/>
    <w:rsid w:val="004A266B"/>
    <w:rsid w:val="004A3D22"/>
    <w:rsid w:val="004A64DB"/>
    <w:rsid w:val="004A7C08"/>
    <w:rsid w:val="004B3B6B"/>
    <w:rsid w:val="004C1B4F"/>
    <w:rsid w:val="004C71F2"/>
    <w:rsid w:val="004D29C0"/>
    <w:rsid w:val="004D6B3A"/>
    <w:rsid w:val="004E6B50"/>
    <w:rsid w:val="004F20CC"/>
    <w:rsid w:val="004F253B"/>
    <w:rsid w:val="004F2B40"/>
    <w:rsid w:val="004F666D"/>
    <w:rsid w:val="005017E0"/>
    <w:rsid w:val="00502902"/>
    <w:rsid w:val="00506D6B"/>
    <w:rsid w:val="00510361"/>
    <w:rsid w:val="00514924"/>
    <w:rsid w:val="00520E77"/>
    <w:rsid w:val="005236D4"/>
    <w:rsid w:val="005330D4"/>
    <w:rsid w:val="00540BD6"/>
    <w:rsid w:val="00544A65"/>
    <w:rsid w:val="00547293"/>
    <w:rsid w:val="00547B93"/>
    <w:rsid w:val="005540AC"/>
    <w:rsid w:val="00556237"/>
    <w:rsid w:val="005629A8"/>
    <w:rsid w:val="00564BD8"/>
    <w:rsid w:val="005704FB"/>
    <w:rsid w:val="00571BF9"/>
    <w:rsid w:val="00575654"/>
    <w:rsid w:val="005769BE"/>
    <w:rsid w:val="00584C1E"/>
    <w:rsid w:val="00585057"/>
    <w:rsid w:val="00586F4D"/>
    <w:rsid w:val="0059114C"/>
    <w:rsid w:val="005911AA"/>
    <w:rsid w:val="00591AD7"/>
    <w:rsid w:val="00592F05"/>
    <w:rsid w:val="00595496"/>
    <w:rsid w:val="00596AF0"/>
    <w:rsid w:val="00597343"/>
    <w:rsid w:val="005A0076"/>
    <w:rsid w:val="005A04D7"/>
    <w:rsid w:val="005A5FBC"/>
    <w:rsid w:val="005A773A"/>
    <w:rsid w:val="005B0385"/>
    <w:rsid w:val="005B4D09"/>
    <w:rsid w:val="005B663E"/>
    <w:rsid w:val="005B6F8B"/>
    <w:rsid w:val="005C519D"/>
    <w:rsid w:val="005C6B35"/>
    <w:rsid w:val="005D156D"/>
    <w:rsid w:val="005D2684"/>
    <w:rsid w:val="005E0C6B"/>
    <w:rsid w:val="005E12DB"/>
    <w:rsid w:val="005E1523"/>
    <w:rsid w:val="005E3894"/>
    <w:rsid w:val="005F11EE"/>
    <w:rsid w:val="005F2740"/>
    <w:rsid w:val="005F2CD6"/>
    <w:rsid w:val="005F4D14"/>
    <w:rsid w:val="005F5915"/>
    <w:rsid w:val="00602A7A"/>
    <w:rsid w:val="00604A9F"/>
    <w:rsid w:val="00604D03"/>
    <w:rsid w:val="00605DD6"/>
    <w:rsid w:val="006064B3"/>
    <w:rsid w:val="00606BD4"/>
    <w:rsid w:val="00607291"/>
    <w:rsid w:val="006073EF"/>
    <w:rsid w:val="006120FD"/>
    <w:rsid w:val="00615874"/>
    <w:rsid w:val="00616C5A"/>
    <w:rsid w:val="00621D83"/>
    <w:rsid w:val="00622DBD"/>
    <w:rsid w:val="00625AE4"/>
    <w:rsid w:val="006277BF"/>
    <w:rsid w:val="0063233C"/>
    <w:rsid w:val="00634A82"/>
    <w:rsid w:val="00635323"/>
    <w:rsid w:val="00640812"/>
    <w:rsid w:val="00641312"/>
    <w:rsid w:val="00641A67"/>
    <w:rsid w:val="00642B36"/>
    <w:rsid w:val="0064436E"/>
    <w:rsid w:val="00650D83"/>
    <w:rsid w:val="00651545"/>
    <w:rsid w:val="00657FD9"/>
    <w:rsid w:val="00661867"/>
    <w:rsid w:val="00671C33"/>
    <w:rsid w:val="00672D13"/>
    <w:rsid w:val="006730C4"/>
    <w:rsid w:val="00673E5C"/>
    <w:rsid w:val="006743F3"/>
    <w:rsid w:val="006831C1"/>
    <w:rsid w:val="00686608"/>
    <w:rsid w:val="00693CE5"/>
    <w:rsid w:val="006A026E"/>
    <w:rsid w:val="006A073E"/>
    <w:rsid w:val="006A11E2"/>
    <w:rsid w:val="006A1FE9"/>
    <w:rsid w:val="006A397C"/>
    <w:rsid w:val="006A6865"/>
    <w:rsid w:val="006A7E9B"/>
    <w:rsid w:val="006B115B"/>
    <w:rsid w:val="006B3096"/>
    <w:rsid w:val="006B6E50"/>
    <w:rsid w:val="006C290A"/>
    <w:rsid w:val="006C3DEA"/>
    <w:rsid w:val="006C5FA5"/>
    <w:rsid w:val="006D059D"/>
    <w:rsid w:val="006D13AF"/>
    <w:rsid w:val="006D324E"/>
    <w:rsid w:val="006D5BA5"/>
    <w:rsid w:val="006D6631"/>
    <w:rsid w:val="006E2645"/>
    <w:rsid w:val="006E2B21"/>
    <w:rsid w:val="006E43F8"/>
    <w:rsid w:val="006E5EFA"/>
    <w:rsid w:val="006E6A8B"/>
    <w:rsid w:val="006F0142"/>
    <w:rsid w:val="006F3916"/>
    <w:rsid w:val="006F445F"/>
    <w:rsid w:val="006F6E55"/>
    <w:rsid w:val="00700138"/>
    <w:rsid w:val="00704343"/>
    <w:rsid w:val="00705060"/>
    <w:rsid w:val="00710AB7"/>
    <w:rsid w:val="00711A96"/>
    <w:rsid w:val="007200B4"/>
    <w:rsid w:val="00720F5A"/>
    <w:rsid w:val="007221E1"/>
    <w:rsid w:val="00724AB9"/>
    <w:rsid w:val="00731449"/>
    <w:rsid w:val="0073350E"/>
    <w:rsid w:val="00737AAB"/>
    <w:rsid w:val="00742EA0"/>
    <w:rsid w:val="00745650"/>
    <w:rsid w:val="00747002"/>
    <w:rsid w:val="00751DC6"/>
    <w:rsid w:val="007520BC"/>
    <w:rsid w:val="00757875"/>
    <w:rsid w:val="0076088F"/>
    <w:rsid w:val="00761DD9"/>
    <w:rsid w:val="00764635"/>
    <w:rsid w:val="00765CE9"/>
    <w:rsid w:val="00766910"/>
    <w:rsid w:val="00770566"/>
    <w:rsid w:val="0077211E"/>
    <w:rsid w:val="00781111"/>
    <w:rsid w:val="007811F0"/>
    <w:rsid w:val="00783F15"/>
    <w:rsid w:val="00785D0F"/>
    <w:rsid w:val="00790E7F"/>
    <w:rsid w:val="007924D3"/>
    <w:rsid w:val="00794B00"/>
    <w:rsid w:val="007951B5"/>
    <w:rsid w:val="007952FE"/>
    <w:rsid w:val="00796F1F"/>
    <w:rsid w:val="007A75D1"/>
    <w:rsid w:val="007B5926"/>
    <w:rsid w:val="007B5E17"/>
    <w:rsid w:val="007C59A4"/>
    <w:rsid w:val="007C7476"/>
    <w:rsid w:val="007D0AA6"/>
    <w:rsid w:val="007D1D73"/>
    <w:rsid w:val="007D1F34"/>
    <w:rsid w:val="007D39EF"/>
    <w:rsid w:val="007D7E25"/>
    <w:rsid w:val="007F08EA"/>
    <w:rsid w:val="007F50C5"/>
    <w:rsid w:val="007F68F7"/>
    <w:rsid w:val="0080316E"/>
    <w:rsid w:val="008050BC"/>
    <w:rsid w:val="00805288"/>
    <w:rsid w:val="00810F92"/>
    <w:rsid w:val="00813C1F"/>
    <w:rsid w:val="00816B1A"/>
    <w:rsid w:val="0082062D"/>
    <w:rsid w:val="0082198A"/>
    <w:rsid w:val="00821FA0"/>
    <w:rsid w:val="00824C93"/>
    <w:rsid w:val="0083139D"/>
    <w:rsid w:val="00832345"/>
    <w:rsid w:val="00833F37"/>
    <w:rsid w:val="00834042"/>
    <w:rsid w:val="008553B7"/>
    <w:rsid w:val="00865417"/>
    <w:rsid w:val="00874220"/>
    <w:rsid w:val="00875DDD"/>
    <w:rsid w:val="008769A9"/>
    <w:rsid w:val="00880528"/>
    <w:rsid w:val="00881DE3"/>
    <w:rsid w:val="00892489"/>
    <w:rsid w:val="00894F80"/>
    <w:rsid w:val="008A2FCB"/>
    <w:rsid w:val="008A4B8C"/>
    <w:rsid w:val="008A74A8"/>
    <w:rsid w:val="008B15BA"/>
    <w:rsid w:val="008B2624"/>
    <w:rsid w:val="008B30D9"/>
    <w:rsid w:val="008B4D5F"/>
    <w:rsid w:val="008C3153"/>
    <w:rsid w:val="008C53DD"/>
    <w:rsid w:val="008C799D"/>
    <w:rsid w:val="008C7A5C"/>
    <w:rsid w:val="008D2625"/>
    <w:rsid w:val="008D5060"/>
    <w:rsid w:val="008E28DA"/>
    <w:rsid w:val="008F2828"/>
    <w:rsid w:val="008F2A53"/>
    <w:rsid w:val="008F4F8C"/>
    <w:rsid w:val="00902003"/>
    <w:rsid w:val="00902FE5"/>
    <w:rsid w:val="0090736D"/>
    <w:rsid w:val="0092095F"/>
    <w:rsid w:val="00921177"/>
    <w:rsid w:val="00923195"/>
    <w:rsid w:val="00930475"/>
    <w:rsid w:val="0093069E"/>
    <w:rsid w:val="00931452"/>
    <w:rsid w:val="0093233F"/>
    <w:rsid w:val="009347AB"/>
    <w:rsid w:val="00940DE2"/>
    <w:rsid w:val="0094197C"/>
    <w:rsid w:val="00942677"/>
    <w:rsid w:val="00945B5E"/>
    <w:rsid w:val="009525F3"/>
    <w:rsid w:val="00956E87"/>
    <w:rsid w:val="009575C0"/>
    <w:rsid w:val="009609D8"/>
    <w:rsid w:val="00960ECE"/>
    <w:rsid w:val="00970BCE"/>
    <w:rsid w:val="009710F0"/>
    <w:rsid w:val="00972822"/>
    <w:rsid w:val="00974356"/>
    <w:rsid w:val="0098150D"/>
    <w:rsid w:val="0098198E"/>
    <w:rsid w:val="00984BFE"/>
    <w:rsid w:val="00984FC6"/>
    <w:rsid w:val="00985314"/>
    <w:rsid w:val="009854B1"/>
    <w:rsid w:val="009955D5"/>
    <w:rsid w:val="009A012B"/>
    <w:rsid w:val="009A1A14"/>
    <w:rsid w:val="009A3F94"/>
    <w:rsid w:val="009A7113"/>
    <w:rsid w:val="009A7ED7"/>
    <w:rsid w:val="009B0053"/>
    <w:rsid w:val="009B09A2"/>
    <w:rsid w:val="009B6761"/>
    <w:rsid w:val="009C0367"/>
    <w:rsid w:val="009C06CB"/>
    <w:rsid w:val="009C1233"/>
    <w:rsid w:val="009C2050"/>
    <w:rsid w:val="009C676E"/>
    <w:rsid w:val="009C6C59"/>
    <w:rsid w:val="009C789C"/>
    <w:rsid w:val="009D0F21"/>
    <w:rsid w:val="009D3299"/>
    <w:rsid w:val="009D4F6A"/>
    <w:rsid w:val="009D5CCE"/>
    <w:rsid w:val="009E356C"/>
    <w:rsid w:val="009F507F"/>
    <w:rsid w:val="009F7BEB"/>
    <w:rsid w:val="00A0155F"/>
    <w:rsid w:val="00A0230B"/>
    <w:rsid w:val="00A024D4"/>
    <w:rsid w:val="00A029DE"/>
    <w:rsid w:val="00A043DC"/>
    <w:rsid w:val="00A06C6B"/>
    <w:rsid w:val="00A10EEE"/>
    <w:rsid w:val="00A116C8"/>
    <w:rsid w:val="00A1174F"/>
    <w:rsid w:val="00A11858"/>
    <w:rsid w:val="00A13118"/>
    <w:rsid w:val="00A13ED4"/>
    <w:rsid w:val="00A142FA"/>
    <w:rsid w:val="00A20047"/>
    <w:rsid w:val="00A243C4"/>
    <w:rsid w:val="00A26EBA"/>
    <w:rsid w:val="00A30691"/>
    <w:rsid w:val="00A32785"/>
    <w:rsid w:val="00A40741"/>
    <w:rsid w:val="00A45D45"/>
    <w:rsid w:val="00A45FD4"/>
    <w:rsid w:val="00A472EC"/>
    <w:rsid w:val="00A4738B"/>
    <w:rsid w:val="00A47693"/>
    <w:rsid w:val="00A5364C"/>
    <w:rsid w:val="00A54831"/>
    <w:rsid w:val="00A568D6"/>
    <w:rsid w:val="00A56C09"/>
    <w:rsid w:val="00A57992"/>
    <w:rsid w:val="00A63C2C"/>
    <w:rsid w:val="00A63EEA"/>
    <w:rsid w:val="00A63FC7"/>
    <w:rsid w:val="00A64354"/>
    <w:rsid w:val="00A6610B"/>
    <w:rsid w:val="00A71F62"/>
    <w:rsid w:val="00A8015C"/>
    <w:rsid w:val="00A81D73"/>
    <w:rsid w:val="00A84424"/>
    <w:rsid w:val="00A874FA"/>
    <w:rsid w:val="00A91B66"/>
    <w:rsid w:val="00A920E2"/>
    <w:rsid w:val="00A943CA"/>
    <w:rsid w:val="00A94CC9"/>
    <w:rsid w:val="00A94F34"/>
    <w:rsid w:val="00A9741D"/>
    <w:rsid w:val="00A97EE0"/>
    <w:rsid w:val="00AA0F44"/>
    <w:rsid w:val="00AA1791"/>
    <w:rsid w:val="00AA4A0A"/>
    <w:rsid w:val="00AB142B"/>
    <w:rsid w:val="00AB4208"/>
    <w:rsid w:val="00AB49E2"/>
    <w:rsid w:val="00AC18A4"/>
    <w:rsid w:val="00AC3C6B"/>
    <w:rsid w:val="00AC4736"/>
    <w:rsid w:val="00AC7031"/>
    <w:rsid w:val="00AC757B"/>
    <w:rsid w:val="00AD177E"/>
    <w:rsid w:val="00AD1811"/>
    <w:rsid w:val="00AD3052"/>
    <w:rsid w:val="00AD58FA"/>
    <w:rsid w:val="00AE09EC"/>
    <w:rsid w:val="00AF0A41"/>
    <w:rsid w:val="00AF1650"/>
    <w:rsid w:val="00AF1758"/>
    <w:rsid w:val="00AF40C5"/>
    <w:rsid w:val="00AF5873"/>
    <w:rsid w:val="00AF6BA3"/>
    <w:rsid w:val="00B008C2"/>
    <w:rsid w:val="00B02DDE"/>
    <w:rsid w:val="00B11244"/>
    <w:rsid w:val="00B11819"/>
    <w:rsid w:val="00B11D12"/>
    <w:rsid w:val="00B12077"/>
    <w:rsid w:val="00B1347B"/>
    <w:rsid w:val="00B15F9D"/>
    <w:rsid w:val="00B163F3"/>
    <w:rsid w:val="00B17A42"/>
    <w:rsid w:val="00B20460"/>
    <w:rsid w:val="00B212F4"/>
    <w:rsid w:val="00B2623D"/>
    <w:rsid w:val="00B268F1"/>
    <w:rsid w:val="00B30B5D"/>
    <w:rsid w:val="00B357D2"/>
    <w:rsid w:val="00B362D3"/>
    <w:rsid w:val="00B367C6"/>
    <w:rsid w:val="00B37C11"/>
    <w:rsid w:val="00B4161C"/>
    <w:rsid w:val="00B47D72"/>
    <w:rsid w:val="00B52101"/>
    <w:rsid w:val="00B5298A"/>
    <w:rsid w:val="00B536BB"/>
    <w:rsid w:val="00B55038"/>
    <w:rsid w:val="00B628E8"/>
    <w:rsid w:val="00B63A3E"/>
    <w:rsid w:val="00B65A03"/>
    <w:rsid w:val="00B71B61"/>
    <w:rsid w:val="00B72AEF"/>
    <w:rsid w:val="00B74BD9"/>
    <w:rsid w:val="00B75193"/>
    <w:rsid w:val="00B75CDF"/>
    <w:rsid w:val="00B76295"/>
    <w:rsid w:val="00B80AC2"/>
    <w:rsid w:val="00B80F28"/>
    <w:rsid w:val="00B82221"/>
    <w:rsid w:val="00B83F05"/>
    <w:rsid w:val="00B87D10"/>
    <w:rsid w:val="00B91976"/>
    <w:rsid w:val="00B91DD2"/>
    <w:rsid w:val="00B94B27"/>
    <w:rsid w:val="00B952C5"/>
    <w:rsid w:val="00B97545"/>
    <w:rsid w:val="00BA01F0"/>
    <w:rsid w:val="00BA12D6"/>
    <w:rsid w:val="00BA2431"/>
    <w:rsid w:val="00BA35AB"/>
    <w:rsid w:val="00BA56DE"/>
    <w:rsid w:val="00BB0E12"/>
    <w:rsid w:val="00BB19DB"/>
    <w:rsid w:val="00BB46EE"/>
    <w:rsid w:val="00BB536A"/>
    <w:rsid w:val="00BB5441"/>
    <w:rsid w:val="00BB56AB"/>
    <w:rsid w:val="00BB7AA6"/>
    <w:rsid w:val="00BC4898"/>
    <w:rsid w:val="00BC69FE"/>
    <w:rsid w:val="00BC71C4"/>
    <w:rsid w:val="00BC799F"/>
    <w:rsid w:val="00BD0605"/>
    <w:rsid w:val="00BD17F6"/>
    <w:rsid w:val="00BD26F0"/>
    <w:rsid w:val="00BD2E86"/>
    <w:rsid w:val="00BD384E"/>
    <w:rsid w:val="00BE4349"/>
    <w:rsid w:val="00BE561C"/>
    <w:rsid w:val="00BE6757"/>
    <w:rsid w:val="00BE741A"/>
    <w:rsid w:val="00BF166A"/>
    <w:rsid w:val="00BF4B50"/>
    <w:rsid w:val="00BF7FE6"/>
    <w:rsid w:val="00C02AFB"/>
    <w:rsid w:val="00C05286"/>
    <w:rsid w:val="00C143A8"/>
    <w:rsid w:val="00C14C22"/>
    <w:rsid w:val="00C15E4B"/>
    <w:rsid w:val="00C20241"/>
    <w:rsid w:val="00C21991"/>
    <w:rsid w:val="00C2258D"/>
    <w:rsid w:val="00C24E02"/>
    <w:rsid w:val="00C27735"/>
    <w:rsid w:val="00C27B7D"/>
    <w:rsid w:val="00C35533"/>
    <w:rsid w:val="00C371EF"/>
    <w:rsid w:val="00C40C87"/>
    <w:rsid w:val="00C40D6F"/>
    <w:rsid w:val="00C558B3"/>
    <w:rsid w:val="00C572F4"/>
    <w:rsid w:val="00C6309D"/>
    <w:rsid w:val="00C6575F"/>
    <w:rsid w:val="00C67BA9"/>
    <w:rsid w:val="00C745DE"/>
    <w:rsid w:val="00C75134"/>
    <w:rsid w:val="00C759D2"/>
    <w:rsid w:val="00C80021"/>
    <w:rsid w:val="00C8027A"/>
    <w:rsid w:val="00C851D3"/>
    <w:rsid w:val="00C854A3"/>
    <w:rsid w:val="00C93915"/>
    <w:rsid w:val="00C93ACB"/>
    <w:rsid w:val="00CA0A47"/>
    <w:rsid w:val="00CA5A48"/>
    <w:rsid w:val="00CA6BE7"/>
    <w:rsid w:val="00CB0BAB"/>
    <w:rsid w:val="00CB1577"/>
    <w:rsid w:val="00CB2529"/>
    <w:rsid w:val="00CC0112"/>
    <w:rsid w:val="00CC78C3"/>
    <w:rsid w:val="00CD64C8"/>
    <w:rsid w:val="00CE003E"/>
    <w:rsid w:val="00CE12D9"/>
    <w:rsid w:val="00CE1535"/>
    <w:rsid w:val="00CE533D"/>
    <w:rsid w:val="00CF08BA"/>
    <w:rsid w:val="00CF2804"/>
    <w:rsid w:val="00CF45A5"/>
    <w:rsid w:val="00CF52C2"/>
    <w:rsid w:val="00D00B60"/>
    <w:rsid w:val="00D018B9"/>
    <w:rsid w:val="00D01EC5"/>
    <w:rsid w:val="00D06ACB"/>
    <w:rsid w:val="00D13ADF"/>
    <w:rsid w:val="00D15926"/>
    <w:rsid w:val="00D167A5"/>
    <w:rsid w:val="00D25BAE"/>
    <w:rsid w:val="00D306DE"/>
    <w:rsid w:val="00D31D29"/>
    <w:rsid w:val="00D331F0"/>
    <w:rsid w:val="00D34ACE"/>
    <w:rsid w:val="00D35121"/>
    <w:rsid w:val="00D3589B"/>
    <w:rsid w:val="00D368D1"/>
    <w:rsid w:val="00D4170A"/>
    <w:rsid w:val="00D44694"/>
    <w:rsid w:val="00D44C8F"/>
    <w:rsid w:val="00D462D7"/>
    <w:rsid w:val="00D46DD4"/>
    <w:rsid w:val="00D51637"/>
    <w:rsid w:val="00D540A9"/>
    <w:rsid w:val="00D54ACB"/>
    <w:rsid w:val="00D568BC"/>
    <w:rsid w:val="00D5743A"/>
    <w:rsid w:val="00D61BE3"/>
    <w:rsid w:val="00D62525"/>
    <w:rsid w:val="00D631C1"/>
    <w:rsid w:val="00D64A47"/>
    <w:rsid w:val="00D71C94"/>
    <w:rsid w:val="00D72685"/>
    <w:rsid w:val="00D7306A"/>
    <w:rsid w:val="00D8153E"/>
    <w:rsid w:val="00D8317C"/>
    <w:rsid w:val="00D84749"/>
    <w:rsid w:val="00D84752"/>
    <w:rsid w:val="00D8667A"/>
    <w:rsid w:val="00D90C93"/>
    <w:rsid w:val="00D92BD6"/>
    <w:rsid w:val="00D9522F"/>
    <w:rsid w:val="00DA5DF5"/>
    <w:rsid w:val="00DB1452"/>
    <w:rsid w:val="00DB236B"/>
    <w:rsid w:val="00DB2A12"/>
    <w:rsid w:val="00DB4881"/>
    <w:rsid w:val="00DB6F54"/>
    <w:rsid w:val="00DC3DDA"/>
    <w:rsid w:val="00DC42FC"/>
    <w:rsid w:val="00DC5160"/>
    <w:rsid w:val="00DC63EB"/>
    <w:rsid w:val="00DC6A78"/>
    <w:rsid w:val="00DC6B43"/>
    <w:rsid w:val="00DC79C5"/>
    <w:rsid w:val="00DD05B9"/>
    <w:rsid w:val="00DD6282"/>
    <w:rsid w:val="00DE3B2B"/>
    <w:rsid w:val="00DE5AFA"/>
    <w:rsid w:val="00DE7635"/>
    <w:rsid w:val="00DF0E78"/>
    <w:rsid w:val="00DF4B55"/>
    <w:rsid w:val="00DF7324"/>
    <w:rsid w:val="00E0062F"/>
    <w:rsid w:val="00E036F5"/>
    <w:rsid w:val="00E03A1E"/>
    <w:rsid w:val="00E05B68"/>
    <w:rsid w:val="00E07ABB"/>
    <w:rsid w:val="00E14094"/>
    <w:rsid w:val="00E33684"/>
    <w:rsid w:val="00E3497E"/>
    <w:rsid w:val="00E34B8B"/>
    <w:rsid w:val="00E4184A"/>
    <w:rsid w:val="00E517F7"/>
    <w:rsid w:val="00E5609D"/>
    <w:rsid w:val="00E6308C"/>
    <w:rsid w:val="00E6361F"/>
    <w:rsid w:val="00E6451F"/>
    <w:rsid w:val="00E7085E"/>
    <w:rsid w:val="00E72032"/>
    <w:rsid w:val="00E722E2"/>
    <w:rsid w:val="00E73A88"/>
    <w:rsid w:val="00E73BFB"/>
    <w:rsid w:val="00E7729A"/>
    <w:rsid w:val="00E821E2"/>
    <w:rsid w:val="00E83879"/>
    <w:rsid w:val="00E844F1"/>
    <w:rsid w:val="00E84EED"/>
    <w:rsid w:val="00E87254"/>
    <w:rsid w:val="00E94601"/>
    <w:rsid w:val="00E9676C"/>
    <w:rsid w:val="00E9746E"/>
    <w:rsid w:val="00EA1062"/>
    <w:rsid w:val="00EA46E6"/>
    <w:rsid w:val="00EA5FF7"/>
    <w:rsid w:val="00EB087E"/>
    <w:rsid w:val="00EB21C7"/>
    <w:rsid w:val="00EB25D9"/>
    <w:rsid w:val="00EB5089"/>
    <w:rsid w:val="00EC0FB6"/>
    <w:rsid w:val="00EC10B4"/>
    <w:rsid w:val="00EC1524"/>
    <w:rsid w:val="00EC2A56"/>
    <w:rsid w:val="00EC5911"/>
    <w:rsid w:val="00EC7067"/>
    <w:rsid w:val="00ED0CDE"/>
    <w:rsid w:val="00ED2CFD"/>
    <w:rsid w:val="00EE12A3"/>
    <w:rsid w:val="00EE2073"/>
    <w:rsid w:val="00EE2DDC"/>
    <w:rsid w:val="00EE30FC"/>
    <w:rsid w:val="00EE75F0"/>
    <w:rsid w:val="00EF102D"/>
    <w:rsid w:val="00EF26EA"/>
    <w:rsid w:val="00EF2758"/>
    <w:rsid w:val="00EF61E6"/>
    <w:rsid w:val="00F02A6F"/>
    <w:rsid w:val="00F0568F"/>
    <w:rsid w:val="00F06138"/>
    <w:rsid w:val="00F06EC1"/>
    <w:rsid w:val="00F07DB1"/>
    <w:rsid w:val="00F11C1D"/>
    <w:rsid w:val="00F13D9F"/>
    <w:rsid w:val="00F15611"/>
    <w:rsid w:val="00F15938"/>
    <w:rsid w:val="00F173B8"/>
    <w:rsid w:val="00F17855"/>
    <w:rsid w:val="00F2382E"/>
    <w:rsid w:val="00F26D79"/>
    <w:rsid w:val="00F27920"/>
    <w:rsid w:val="00F32754"/>
    <w:rsid w:val="00F37560"/>
    <w:rsid w:val="00F410C5"/>
    <w:rsid w:val="00F42430"/>
    <w:rsid w:val="00F471AB"/>
    <w:rsid w:val="00F47F53"/>
    <w:rsid w:val="00F55C65"/>
    <w:rsid w:val="00F55DC1"/>
    <w:rsid w:val="00F6271A"/>
    <w:rsid w:val="00F63E2C"/>
    <w:rsid w:val="00F7019B"/>
    <w:rsid w:val="00F704C6"/>
    <w:rsid w:val="00F71DEC"/>
    <w:rsid w:val="00F765C4"/>
    <w:rsid w:val="00F768CA"/>
    <w:rsid w:val="00F777F1"/>
    <w:rsid w:val="00F8058A"/>
    <w:rsid w:val="00F8597E"/>
    <w:rsid w:val="00F92ACA"/>
    <w:rsid w:val="00F97056"/>
    <w:rsid w:val="00F979EA"/>
    <w:rsid w:val="00FA1556"/>
    <w:rsid w:val="00FA1898"/>
    <w:rsid w:val="00FA23ED"/>
    <w:rsid w:val="00FA2EEC"/>
    <w:rsid w:val="00FA40C1"/>
    <w:rsid w:val="00FB39B1"/>
    <w:rsid w:val="00FB5421"/>
    <w:rsid w:val="00FB5B9F"/>
    <w:rsid w:val="00FB69D8"/>
    <w:rsid w:val="00FC2547"/>
    <w:rsid w:val="00FC2AAA"/>
    <w:rsid w:val="00FD1358"/>
    <w:rsid w:val="00FD1962"/>
    <w:rsid w:val="00FD5FCA"/>
    <w:rsid w:val="00FD7455"/>
    <w:rsid w:val="00FD7E11"/>
    <w:rsid w:val="00FE2D13"/>
    <w:rsid w:val="00FE5C61"/>
    <w:rsid w:val="00FE5F87"/>
    <w:rsid w:val="00FE79FA"/>
    <w:rsid w:val="00FE7A3F"/>
    <w:rsid w:val="00FF4CC0"/>
    <w:rsid w:val="00FF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5C92C"/>
  <w15:docId w15:val="{EEF964F6-D37B-4D8E-9409-149C46A9B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9BE"/>
    <w:pPr>
      <w:spacing w:after="200" w:line="276" w:lineRule="auto"/>
    </w:pPr>
    <w:rPr>
      <w:rFonts w:ascii="Calibri" w:eastAsia="Times New Roman" w:hAnsi="Calibri" w:cs="Times New Roman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F06EC1"/>
    <w:pPr>
      <w:numPr>
        <w:numId w:val="1"/>
      </w:numPr>
      <w:spacing w:after="0" w:line="240" w:lineRule="auto"/>
      <w:jc w:val="both"/>
      <w:outlineLvl w:val="0"/>
    </w:pPr>
    <w:rPr>
      <w:b/>
      <w:i/>
      <w:sz w:val="28"/>
      <w:szCs w:val="28"/>
      <w:lang w:eastAsia="zh-CN"/>
    </w:rPr>
  </w:style>
  <w:style w:type="paragraph" w:styleId="Naslov2">
    <w:name w:val="heading 2"/>
    <w:basedOn w:val="Normal"/>
    <w:next w:val="Normal"/>
    <w:link w:val="Naslov2Char"/>
    <w:qFormat/>
    <w:rsid w:val="00F06EC1"/>
    <w:pPr>
      <w:numPr>
        <w:ilvl w:val="1"/>
        <w:numId w:val="1"/>
      </w:numPr>
      <w:spacing w:after="0" w:line="240" w:lineRule="auto"/>
      <w:ind w:left="709" w:hanging="709"/>
      <w:jc w:val="both"/>
      <w:outlineLvl w:val="1"/>
    </w:pPr>
    <w:rPr>
      <w:b/>
      <w:color w:val="000000"/>
      <w:sz w:val="28"/>
      <w:szCs w:val="28"/>
      <w:lang w:eastAsia="zh-CN"/>
    </w:rPr>
  </w:style>
  <w:style w:type="paragraph" w:styleId="Naslov3">
    <w:name w:val="heading 3"/>
    <w:basedOn w:val="Normal"/>
    <w:next w:val="Normal"/>
    <w:link w:val="Naslov3Char"/>
    <w:autoRedefine/>
    <w:uiPriority w:val="9"/>
    <w:qFormat/>
    <w:rsid w:val="00F06EC1"/>
    <w:pPr>
      <w:numPr>
        <w:ilvl w:val="2"/>
        <w:numId w:val="1"/>
      </w:numPr>
      <w:spacing w:after="0" w:line="240" w:lineRule="auto"/>
      <w:jc w:val="both"/>
      <w:outlineLvl w:val="2"/>
    </w:pPr>
    <w:rPr>
      <w:i/>
      <w:sz w:val="24"/>
      <w:szCs w:val="24"/>
      <w:lang w:val="en-US"/>
    </w:rPr>
  </w:style>
  <w:style w:type="paragraph" w:styleId="Naslov4">
    <w:name w:val="heading 4"/>
    <w:basedOn w:val="Normal"/>
    <w:next w:val="Normal"/>
    <w:link w:val="Naslov4Char"/>
    <w:autoRedefine/>
    <w:uiPriority w:val="9"/>
    <w:qFormat/>
    <w:rsid w:val="00F06EC1"/>
    <w:pPr>
      <w:numPr>
        <w:ilvl w:val="3"/>
        <w:numId w:val="1"/>
      </w:numPr>
      <w:autoSpaceDE w:val="0"/>
      <w:autoSpaceDN w:val="0"/>
      <w:adjustRightInd w:val="0"/>
      <w:spacing w:after="0" w:line="240" w:lineRule="auto"/>
      <w:ind w:left="864"/>
      <w:jc w:val="both"/>
      <w:outlineLvl w:val="3"/>
    </w:pPr>
    <w:rPr>
      <w:rFonts w:eastAsia="SimSun"/>
      <w:bCs/>
      <w:i/>
      <w:sz w:val="24"/>
      <w:szCs w:val="24"/>
      <w:shd w:val="clear" w:color="auto" w:fill="FFFFFF"/>
      <w:lang w:val="en-US"/>
    </w:rPr>
  </w:style>
  <w:style w:type="paragraph" w:styleId="Naslov5">
    <w:name w:val="heading 5"/>
    <w:basedOn w:val="Normal"/>
    <w:next w:val="Normal"/>
    <w:link w:val="Naslov5Char"/>
    <w:qFormat/>
    <w:rsid w:val="00EB25D9"/>
    <w:pPr>
      <w:numPr>
        <w:ilvl w:val="4"/>
        <w:numId w:val="4"/>
      </w:numPr>
      <w:spacing w:before="240" w:after="60" w:line="240" w:lineRule="auto"/>
      <w:jc w:val="both"/>
      <w:outlineLvl w:val="4"/>
    </w:pPr>
    <w:rPr>
      <w:b/>
      <w:bCs/>
      <w:i/>
      <w:iCs/>
      <w:sz w:val="26"/>
      <w:szCs w:val="26"/>
      <w:lang w:eastAsia="zh-CN"/>
    </w:rPr>
  </w:style>
  <w:style w:type="paragraph" w:styleId="Naslov6">
    <w:name w:val="heading 6"/>
    <w:basedOn w:val="Normal"/>
    <w:next w:val="Normal"/>
    <w:link w:val="Naslov6Char"/>
    <w:qFormat/>
    <w:rsid w:val="00EB25D9"/>
    <w:pPr>
      <w:numPr>
        <w:ilvl w:val="5"/>
        <w:numId w:val="4"/>
      </w:numPr>
      <w:spacing w:before="240" w:after="60" w:line="240" w:lineRule="auto"/>
      <w:jc w:val="both"/>
      <w:outlineLvl w:val="5"/>
    </w:pPr>
    <w:rPr>
      <w:b/>
      <w:bCs/>
      <w:lang w:eastAsia="zh-CN"/>
    </w:rPr>
  </w:style>
  <w:style w:type="paragraph" w:styleId="Naslov7">
    <w:name w:val="heading 7"/>
    <w:basedOn w:val="Normal"/>
    <w:next w:val="Normal"/>
    <w:link w:val="Naslov7Char"/>
    <w:qFormat/>
    <w:rsid w:val="00EB25D9"/>
    <w:pPr>
      <w:numPr>
        <w:ilvl w:val="6"/>
        <w:numId w:val="4"/>
      </w:numPr>
      <w:spacing w:before="240" w:after="60" w:line="240" w:lineRule="auto"/>
      <w:jc w:val="both"/>
      <w:outlineLvl w:val="6"/>
    </w:pPr>
    <w:rPr>
      <w:sz w:val="24"/>
      <w:szCs w:val="24"/>
      <w:lang w:eastAsia="zh-CN"/>
    </w:rPr>
  </w:style>
  <w:style w:type="paragraph" w:styleId="Naslov8">
    <w:name w:val="heading 8"/>
    <w:basedOn w:val="Normal"/>
    <w:next w:val="Normal"/>
    <w:link w:val="Naslov8Char"/>
    <w:qFormat/>
    <w:rsid w:val="00EB25D9"/>
    <w:pPr>
      <w:numPr>
        <w:ilvl w:val="7"/>
        <w:numId w:val="4"/>
      </w:numPr>
      <w:spacing w:before="240" w:after="60" w:line="240" w:lineRule="auto"/>
      <w:jc w:val="both"/>
      <w:outlineLvl w:val="7"/>
    </w:pPr>
    <w:rPr>
      <w:i/>
      <w:iCs/>
      <w:sz w:val="24"/>
      <w:szCs w:val="24"/>
      <w:lang w:eastAsia="zh-CN"/>
    </w:rPr>
  </w:style>
  <w:style w:type="paragraph" w:styleId="Naslov9">
    <w:name w:val="heading 9"/>
    <w:basedOn w:val="Normal"/>
    <w:next w:val="Normal"/>
    <w:link w:val="Naslov9Char"/>
    <w:qFormat/>
    <w:rsid w:val="00EB25D9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Cambria" w:hAnsi="Cambria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06EC1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F06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06EC1"/>
  </w:style>
  <w:style w:type="paragraph" w:styleId="Podnoje">
    <w:name w:val="footer"/>
    <w:basedOn w:val="Normal"/>
    <w:link w:val="PodnojeChar"/>
    <w:uiPriority w:val="99"/>
    <w:unhideWhenUsed/>
    <w:rsid w:val="00F06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06EC1"/>
  </w:style>
  <w:style w:type="character" w:customStyle="1" w:styleId="Naslov1Char">
    <w:name w:val="Naslov 1 Char"/>
    <w:basedOn w:val="Zadanifontodlomka"/>
    <w:link w:val="Naslov1"/>
    <w:uiPriority w:val="9"/>
    <w:rsid w:val="00F06EC1"/>
    <w:rPr>
      <w:rFonts w:ascii="Calibri" w:eastAsia="Times New Roman" w:hAnsi="Calibri" w:cs="Times New Roman"/>
      <w:b/>
      <w:i/>
      <w:sz w:val="28"/>
      <w:szCs w:val="28"/>
      <w:lang w:eastAsia="zh-CN"/>
    </w:rPr>
  </w:style>
  <w:style w:type="character" w:customStyle="1" w:styleId="Naslov2Char">
    <w:name w:val="Naslov 2 Char"/>
    <w:basedOn w:val="Zadanifontodlomka"/>
    <w:link w:val="Naslov2"/>
    <w:rsid w:val="00F06EC1"/>
    <w:rPr>
      <w:rFonts w:ascii="Calibri" w:eastAsia="Times New Roman" w:hAnsi="Calibri" w:cs="Times New Roman"/>
      <w:b/>
      <w:color w:val="000000"/>
      <w:sz w:val="28"/>
      <w:szCs w:val="28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F06EC1"/>
    <w:rPr>
      <w:rFonts w:ascii="Calibri" w:eastAsia="Times New Roman" w:hAnsi="Calibri" w:cs="Times New Roman"/>
      <w:i/>
      <w:sz w:val="24"/>
      <w:szCs w:val="24"/>
      <w:lang w:val="en-US" w:eastAsia="hr-HR"/>
    </w:rPr>
  </w:style>
  <w:style w:type="character" w:customStyle="1" w:styleId="Naslov4Char">
    <w:name w:val="Naslov 4 Char"/>
    <w:basedOn w:val="Zadanifontodlomka"/>
    <w:link w:val="Naslov4"/>
    <w:uiPriority w:val="9"/>
    <w:rsid w:val="00F06EC1"/>
    <w:rPr>
      <w:rFonts w:ascii="Calibri" w:eastAsia="SimSun" w:hAnsi="Calibri" w:cs="Times New Roman"/>
      <w:bCs/>
      <w:i/>
      <w:sz w:val="24"/>
      <w:szCs w:val="24"/>
      <w:lang w:val="en-US" w:eastAsia="hr-HR"/>
    </w:rPr>
  </w:style>
  <w:style w:type="paragraph" w:styleId="Odlomakpopisa">
    <w:name w:val="List Paragraph"/>
    <w:basedOn w:val="Normal"/>
    <w:uiPriority w:val="34"/>
    <w:qFormat/>
    <w:rsid w:val="00F06EC1"/>
    <w:pPr>
      <w:ind w:left="720"/>
      <w:contextualSpacing/>
      <w:jc w:val="both"/>
    </w:pPr>
  </w:style>
  <w:style w:type="paragraph" w:styleId="Opisslike">
    <w:name w:val="caption"/>
    <w:aliases w:val="Branko"/>
    <w:basedOn w:val="Normal"/>
    <w:next w:val="Normal"/>
    <w:link w:val="OpisslikeChar"/>
    <w:uiPriority w:val="35"/>
    <w:unhideWhenUsed/>
    <w:qFormat/>
    <w:rsid w:val="008D2625"/>
    <w:pPr>
      <w:spacing w:after="0" w:line="240" w:lineRule="auto"/>
      <w:jc w:val="center"/>
    </w:pPr>
    <w:rPr>
      <w:b/>
      <w:i/>
      <w:iCs/>
      <w:sz w:val="18"/>
      <w:szCs w:val="18"/>
    </w:rPr>
  </w:style>
  <w:style w:type="character" w:customStyle="1" w:styleId="Naslov5Char">
    <w:name w:val="Naslov 5 Char"/>
    <w:basedOn w:val="Zadanifontodlomka"/>
    <w:link w:val="Naslov5"/>
    <w:rsid w:val="00EB25D9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Naslov6Char">
    <w:name w:val="Naslov 6 Char"/>
    <w:basedOn w:val="Zadanifontodlomka"/>
    <w:link w:val="Naslov6"/>
    <w:rsid w:val="00EB25D9"/>
    <w:rPr>
      <w:rFonts w:ascii="Calibri" w:eastAsia="Times New Roman" w:hAnsi="Calibri" w:cs="Times New Roman"/>
      <w:b/>
      <w:bCs/>
      <w:lang w:eastAsia="zh-CN"/>
    </w:rPr>
  </w:style>
  <w:style w:type="character" w:customStyle="1" w:styleId="Naslov7Char">
    <w:name w:val="Naslov 7 Char"/>
    <w:basedOn w:val="Zadanifontodlomka"/>
    <w:link w:val="Naslov7"/>
    <w:rsid w:val="00EB25D9"/>
    <w:rPr>
      <w:rFonts w:ascii="Calibri" w:eastAsia="Times New Roman" w:hAnsi="Calibri" w:cs="Times New Roman"/>
      <w:sz w:val="24"/>
      <w:szCs w:val="24"/>
      <w:lang w:eastAsia="zh-CN"/>
    </w:rPr>
  </w:style>
  <w:style w:type="character" w:customStyle="1" w:styleId="Naslov8Char">
    <w:name w:val="Naslov 8 Char"/>
    <w:basedOn w:val="Zadanifontodlomka"/>
    <w:link w:val="Naslov8"/>
    <w:rsid w:val="00EB25D9"/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customStyle="1" w:styleId="Naslov9Char">
    <w:name w:val="Naslov 9 Char"/>
    <w:basedOn w:val="Zadanifontodlomka"/>
    <w:link w:val="Naslov9"/>
    <w:rsid w:val="00EB25D9"/>
    <w:rPr>
      <w:rFonts w:ascii="Cambria" w:eastAsia="Times New Roman" w:hAnsi="Cambria" w:cs="Times New Roman"/>
      <w:lang w:eastAsia="zh-CN"/>
    </w:rPr>
  </w:style>
  <w:style w:type="numbering" w:customStyle="1" w:styleId="Bezpopisa1">
    <w:name w:val="Bez popisa1"/>
    <w:next w:val="Bezpopisa"/>
    <w:uiPriority w:val="99"/>
    <w:semiHidden/>
    <w:unhideWhenUsed/>
    <w:rsid w:val="00EB25D9"/>
  </w:style>
  <w:style w:type="paragraph" w:styleId="Tekstbalonia">
    <w:name w:val="Balloon Text"/>
    <w:basedOn w:val="Normal"/>
    <w:link w:val="TekstbaloniaChar"/>
    <w:uiPriority w:val="99"/>
    <w:semiHidden/>
    <w:unhideWhenUsed/>
    <w:rsid w:val="00EB25D9"/>
    <w:pPr>
      <w:spacing w:after="0" w:line="240" w:lineRule="auto"/>
      <w:jc w:val="both"/>
    </w:pPr>
    <w:rPr>
      <w:rFonts w:ascii="Tahoma" w:hAnsi="Tahoma" w:cs="Tahoma"/>
      <w:sz w:val="16"/>
      <w:szCs w:val="16"/>
      <w:lang w:eastAsia="zh-C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25D9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Zadanifontodlomka"/>
    <w:semiHidden/>
    <w:rsid w:val="00EB25D9"/>
    <w:rPr>
      <w:rFonts w:ascii="Tahoma" w:eastAsia="Times New Roman" w:hAnsi="Tahoma" w:cs="Tahoma"/>
      <w:sz w:val="16"/>
      <w:szCs w:val="16"/>
      <w:lang w:val="hr-HR" w:eastAsia="zh-CN"/>
    </w:rPr>
  </w:style>
  <w:style w:type="paragraph" w:styleId="Tijeloteksta">
    <w:name w:val="Body Text"/>
    <w:basedOn w:val="Normal"/>
    <w:link w:val="TijelotekstaChar"/>
    <w:qFormat/>
    <w:rsid w:val="00EB25D9"/>
    <w:pPr>
      <w:autoSpaceDE w:val="0"/>
      <w:autoSpaceDN w:val="0"/>
      <w:adjustRightInd w:val="0"/>
      <w:spacing w:after="0" w:line="240" w:lineRule="auto"/>
      <w:jc w:val="both"/>
    </w:pPr>
    <w:rPr>
      <w:rFonts w:eastAsia="SimSun" w:cs="TimesNewRomanPSMT"/>
      <w:sz w:val="24"/>
      <w:szCs w:val="24"/>
      <w:lang w:eastAsia="zh-CN"/>
    </w:rPr>
  </w:style>
  <w:style w:type="character" w:customStyle="1" w:styleId="TijelotekstaChar">
    <w:name w:val="Tijelo teksta Char"/>
    <w:basedOn w:val="Zadanifontodlomka"/>
    <w:link w:val="Tijeloteksta"/>
    <w:rsid w:val="00EB25D9"/>
    <w:rPr>
      <w:rFonts w:ascii="Calibri" w:eastAsia="SimSun" w:hAnsi="Calibri" w:cs="TimesNewRomanPSMT"/>
      <w:sz w:val="24"/>
      <w:szCs w:val="24"/>
      <w:lang w:eastAsia="zh-CN"/>
    </w:rPr>
  </w:style>
  <w:style w:type="character" w:customStyle="1" w:styleId="BodyTextChar">
    <w:name w:val="Body Text Char"/>
    <w:basedOn w:val="Zadanifontodlomka"/>
    <w:rsid w:val="00EB25D9"/>
    <w:rPr>
      <w:rFonts w:ascii="Calibri" w:eastAsia="SimSun" w:hAnsi="Calibri" w:cs="TimesNewRomanPSMT"/>
      <w:sz w:val="24"/>
      <w:szCs w:val="24"/>
      <w:lang w:val="hr-HR" w:eastAsia="zh-CN"/>
    </w:rPr>
  </w:style>
  <w:style w:type="paragraph" w:styleId="Tijeloteksta2">
    <w:name w:val="Body Text 2"/>
    <w:basedOn w:val="Normal"/>
    <w:link w:val="Tijeloteksta2Char"/>
    <w:uiPriority w:val="99"/>
    <w:rsid w:val="00EB25D9"/>
    <w:pPr>
      <w:spacing w:after="120" w:line="480" w:lineRule="auto"/>
      <w:jc w:val="both"/>
    </w:pPr>
    <w:rPr>
      <w:sz w:val="24"/>
      <w:szCs w:val="20"/>
      <w:lang w:eastAsia="zh-CN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EB25D9"/>
    <w:rPr>
      <w:rFonts w:eastAsia="Times New Roman" w:cs="Times New Roman"/>
      <w:sz w:val="24"/>
      <w:szCs w:val="20"/>
      <w:lang w:eastAsia="zh-CN"/>
    </w:rPr>
  </w:style>
  <w:style w:type="character" w:customStyle="1" w:styleId="BodyText2Char">
    <w:name w:val="Body Text 2 Char"/>
    <w:basedOn w:val="Zadanifontodlomka"/>
    <w:rsid w:val="00EB25D9"/>
    <w:rPr>
      <w:rFonts w:ascii="Times New Roman" w:eastAsia="Times New Roman" w:hAnsi="Times New Roman" w:cs="Times New Roman"/>
      <w:sz w:val="20"/>
      <w:szCs w:val="20"/>
      <w:lang w:val="hr-HR" w:eastAsia="zh-CN"/>
    </w:rPr>
  </w:style>
  <w:style w:type="paragraph" w:styleId="Uvuenotijeloteksta">
    <w:name w:val="Body Text Indent"/>
    <w:basedOn w:val="Normal"/>
    <w:link w:val="UvuenotijelotekstaChar"/>
    <w:semiHidden/>
    <w:rsid w:val="00EB25D9"/>
    <w:pPr>
      <w:spacing w:after="120" w:line="240" w:lineRule="auto"/>
      <w:ind w:left="283"/>
      <w:jc w:val="both"/>
    </w:pPr>
    <w:rPr>
      <w:sz w:val="24"/>
      <w:szCs w:val="20"/>
      <w:lang w:eastAsia="zh-CN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B25D9"/>
    <w:rPr>
      <w:rFonts w:eastAsia="Times New Roman" w:cs="Times New Roman"/>
      <w:sz w:val="24"/>
      <w:szCs w:val="20"/>
      <w:lang w:eastAsia="zh-CN"/>
    </w:rPr>
  </w:style>
  <w:style w:type="character" w:customStyle="1" w:styleId="BodyTextIndentChar">
    <w:name w:val="Body Text Indent Char"/>
    <w:basedOn w:val="Zadanifontodlomka"/>
    <w:rsid w:val="00EB25D9"/>
    <w:rPr>
      <w:rFonts w:ascii="Times New Roman" w:eastAsia="Times New Roman" w:hAnsi="Times New Roman" w:cs="Times New Roman"/>
      <w:sz w:val="20"/>
      <w:szCs w:val="20"/>
      <w:lang w:val="hr-HR" w:eastAsia="zh-CN"/>
    </w:rPr>
  </w:style>
  <w:style w:type="paragraph" w:styleId="Datum">
    <w:name w:val="Date"/>
    <w:basedOn w:val="Normal"/>
    <w:next w:val="Normal"/>
    <w:link w:val="DatumChar"/>
    <w:semiHidden/>
    <w:rsid w:val="00EB25D9"/>
    <w:pPr>
      <w:spacing w:after="0" w:line="240" w:lineRule="auto"/>
      <w:jc w:val="both"/>
    </w:pPr>
    <w:rPr>
      <w:sz w:val="24"/>
      <w:szCs w:val="20"/>
      <w:lang w:eastAsia="zh-CN"/>
    </w:rPr>
  </w:style>
  <w:style w:type="character" w:customStyle="1" w:styleId="DatumChar">
    <w:name w:val="Datum Char"/>
    <w:basedOn w:val="Zadanifontodlomka"/>
    <w:link w:val="Datum"/>
    <w:semiHidden/>
    <w:rsid w:val="00EB25D9"/>
    <w:rPr>
      <w:rFonts w:eastAsia="Times New Roman" w:cs="Times New Roman"/>
      <w:sz w:val="24"/>
      <w:szCs w:val="20"/>
      <w:lang w:eastAsia="zh-CN"/>
    </w:rPr>
  </w:style>
  <w:style w:type="character" w:customStyle="1" w:styleId="DateChar">
    <w:name w:val="Date Char"/>
    <w:basedOn w:val="Zadanifontodlomka"/>
    <w:rsid w:val="00EB25D9"/>
    <w:rPr>
      <w:rFonts w:ascii="Times New Roman" w:eastAsia="Times New Roman" w:hAnsi="Times New Roman" w:cs="Times New Roman"/>
      <w:sz w:val="20"/>
      <w:szCs w:val="20"/>
      <w:lang w:val="hr-HR" w:eastAsia="zh-CN"/>
    </w:rPr>
  </w:style>
  <w:style w:type="character" w:customStyle="1" w:styleId="FooterChar">
    <w:name w:val="Footer Char"/>
    <w:basedOn w:val="Zadanifontodlomka"/>
    <w:uiPriority w:val="99"/>
    <w:rsid w:val="00EB25D9"/>
    <w:rPr>
      <w:rFonts w:ascii="Times New Roman" w:eastAsia="Times New Roman" w:hAnsi="Times New Roman" w:cs="Times New Roman"/>
      <w:sz w:val="20"/>
      <w:szCs w:val="20"/>
      <w:lang w:val="hr-HR" w:eastAsia="zh-CN"/>
    </w:rPr>
  </w:style>
  <w:style w:type="character" w:styleId="Referencafusnote">
    <w:name w:val="footnote reference"/>
    <w:aliases w:val="Footnote"/>
    <w:basedOn w:val="Zadanifontodlomka"/>
    <w:uiPriority w:val="99"/>
    <w:unhideWhenUsed/>
    <w:rsid w:val="00EB25D9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unhideWhenUsed/>
    <w:rsid w:val="00EB25D9"/>
    <w:pPr>
      <w:spacing w:after="0" w:line="240" w:lineRule="auto"/>
      <w:jc w:val="both"/>
    </w:pPr>
    <w:rPr>
      <w:sz w:val="24"/>
      <w:szCs w:val="20"/>
      <w:lang w:eastAsia="zh-CN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B25D9"/>
    <w:rPr>
      <w:rFonts w:eastAsia="Times New Roman" w:cs="Times New Roman"/>
      <w:sz w:val="24"/>
      <w:szCs w:val="20"/>
      <w:lang w:eastAsia="zh-CN"/>
    </w:rPr>
  </w:style>
  <w:style w:type="character" w:customStyle="1" w:styleId="FootnoteTextChar">
    <w:name w:val="Footnote Text Char"/>
    <w:basedOn w:val="Zadanifontodlomka"/>
    <w:rsid w:val="00EB25D9"/>
    <w:rPr>
      <w:rFonts w:ascii="Times New Roman" w:eastAsia="Times New Roman" w:hAnsi="Times New Roman" w:cs="Times New Roman"/>
      <w:sz w:val="20"/>
      <w:szCs w:val="20"/>
      <w:lang w:val="hr-HR" w:eastAsia="zh-CN"/>
    </w:rPr>
  </w:style>
  <w:style w:type="character" w:customStyle="1" w:styleId="HeaderChar">
    <w:name w:val="Header Char"/>
    <w:basedOn w:val="Zadanifontodlomka"/>
    <w:rsid w:val="00EB25D9"/>
    <w:rPr>
      <w:rFonts w:ascii="Times New Roman" w:eastAsia="Times New Roman" w:hAnsi="Times New Roman" w:cs="Times New Roman"/>
      <w:sz w:val="20"/>
      <w:szCs w:val="20"/>
      <w:lang w:val="hr-HR" w:eastAsia="zh-CN"/>
    </w:rPr>
  </w:style>
  <w:style w:type="character" w:customStyle="1" w:styleId="Heading1Char">
    <w:name w:val="Heading 1 Char"/>
    <w:basedOn w:val="Zadanifontodlomka"/>
    <w:rsid w:val="00EB25D9"/>
    <w:rPr>
      <w:rFonts w:ascii="Calibri" w:eastAsia="Times New Roman" w:hAnsi="Calibri" w:cs="Times New Roman"/>
      <w:b/>
      <w:i/>
      <w:sz w:val="28"/>
      <w:szCs w:val="28"/>
      <w:lang w:val="hr-HR" w:eastAsia="zh-CN"/>
    </w:rPr>
  </w:style>
  <w:style w:type="character" w:customStyle="1" w:styleId="Heading2Char">
    <w:name w:val="Heading 2 Char"/>
    <w:basedOn w:val="Zadanifontodlomka"/>
    <w:rsid w:val="00EB25D9"/>
    <w:rPr>
      <w:rFonts w:ascii="Calibri" w:eastAsia="Times New Roman" w:hAnsi="Calibri" w:cs="Times New Roman"/>
      <w:b/>
      <w:sz w:val="28"/>
      <w:szCs w:val="28"/>
      <w:lang w:val="hr-HR" w:eastAsia="zh-CN"/>
    </w:rPr>
  </w:style>
  <w:style w:type="character" w:customStyle="1" w:styleId="Heading3Char">
    <w:name w:val="Heading 3 Char"/>
    <w:basedOn w:val="Zadanifontodlomka"/>
    <w:rsid w:val="00EB25D9"/>
    <w:rPr>
      <w:rFonts w:ascii="Calibri" w:eastAsia="Times New Roman" w:hAnsi="Calibri" w:cs="Times New Roman"/>
      <w:b/>
      <w:i/>
      <w:sz w:val="24"/>
      <w:szCs w:val="24"/>
      <w:lang w:val="hr-HR" w:eastAsia="zh-CN"/>
    </w:rPr>
  </w:style>
  <w:style w:type="character" w:customStyle="1" w:styleId="Heading4Char">
    <w:name w:val="Heading 4 Char"/>
    <w:basedOn w:val="Zadanifontodlomka"/>
    <w:rsid w:val="00EB25D9"/>
    <w:rPr>
      <w:rFonts w:ascii="Calibri" w:eastAsia="Times New Roman" w:hAnsi="Calibri" w:cs="Times New Roman"/>
      <w:i/>
      <w:sz w:val="24"/>
      <w:szCs w:val="24"/>
      <w:lang w:val="hr-HR" w:eastAsia="zh-CN"/>
    </w:rPr>
  </w:style>
  <w:style w:type="character" w:customStyle="1" w:styleId="Heading5Char">
    <w:name w:val="Heading 5 Char"/>
    <w:basedOn w:val="Zadanifontodlomka"/>
    <w:semiHidden/>
    <w:rsid w:val="00EB25D9"/>
    <w:rPr>
      <w:rFonts w:ascii="Calibri" w:eastAsia="Times New Roman" w:hAnsi="Calibri" w:cs="Times New Roman"/>
      <w:b/>
      <w:bCs/>
      <w:i/>
      <w:iCs/>
      <w:sz w:val="26"/>
      <w:szCs w:val="26"/>
      <w:lang w:val="hr-HR" w:eastAsia="zh-CN"/>
    </w:rPr>
  </w:style>
  <w:style w:type="character" w:customStyle="1" w:styleId="Heading6Char">
    <w:name w:val="Heading 6 Char"/>
    <w:basedOn w:val="Zadanifontodlomka"/>
    <w:semiHidden/>
    <w:rsid w:val="00EB25D9"/>
    <w:rPr>
      <w:rFonts w:ascii="Calibri" w:eastAsia="Times New Roman" w:hAnsi="Calibri" w:cs="Times New Roman"/>
      <w:b/>
      <w:bCs/>
      <w:lang w:val="hr-HR" w:eastAsia="zh-CN"/>
    </w:rPr>
  </w:style>
  <w:style w:type="character" w:customStyle="1" w:styleId="Heading7Char">
    <w:name w:val="Heading 7 Char"/>
    <w:basedOn w:val="Zadanifontodlomka"/>
    <w:semiHidden/>
    <w:rsid w:val="00EB25D9"/>
    <w:rPr>
      <w:rFonts w:ascii="Calibri" w:eastAsia="Times New Roman" w:hAnsi="Calibri" w:cs="Times New Roman"/>
      <w:sz w:val="24"/>
      <w:szCs w:val="24"/>
      <w:lang w:val="hr-HR" w:eastAsia="zh-CN"/>
    </w:rPr>
  </w:style>
  <w:style w:type="character" w:customStyle="1" w:styleId="Heading8Char">
    <w:name w:val="Heading 8 Char"/>
    <w:basedOn w:val="Zadanifontodlomka"/>
    <w:semiHidden/>
    <w:rsid w:val="00EB25D9"/>
    <w:rPr>
      <w:rFonts w:ascii="Calibri" w:eastAsia="Times New Roman" w:hAnsi="Calibri" w:cs="Times New Roman"/>
      <w:i/>
      <w:iCs/>
      <w:sz w:val="24"/>
      <w:szCs w:val="24"/>
      <w:lang w:val="hr-HR" w:eastAsia="zh-CN"/>
    </w:rPr>
  </w:style>
  <w:style w:type="character" w:customStyle="1" w:styleId="Heading9Char">
    <w:name w:val="Heading 9 Char"/>
    <w:basedOn w:val="Zadanifontodlomka"/>
    <w:semiHidden/>
    <w:rsid w:val="00EB25D9"/>
    <w:rPr>
      <w:rFonts w:ascii="Cambria" w:eastAsia="Times New Roman" w:hAnsi="Cambria" w:cs="Times New Roman"/>
      <w:lang w:val="hr-HR" w:eastAsia="zh-CN"/>
    </w:rPr>
  </w:style>
  <w:style w:type="character" w:styleId="Hiperveza">
    <w:name w:val="Hyperlink"/>
    <w:basedOn w:val="Zadanifontodlomka"/>
    <w:uiPriority w:val="99"/>
    <w:unhideWhenUsed/>
    <w:rsid w:val="00EB25D9"/>
    <w:rPr>
      <w:color w:val="0000FF"/>
      <w:u w:val="single"/>
    </w:rPr>
  </w:style>
  <w:style w:type="paragraph" w:styleId="StandardWeb">
    <w:name w:val="Normal (Web)"/>
    <w:basedOn w:val="Normal"/>
    <w:uiPriority w:val="99"/>
    <w:rsid w:val="00EB25D9"/>
    <w:pPr>
      <w:spacing w:before="100" w:beforeAutospacing="1" w:after="100" w:afterAutospacing="1" w:line="240" w:lineRule="auto"/>
      <w:jc w:val="both"/>
    </w:pPr>
    <w:rPr>
      <w:rFonts w:ascii="Verdana" w:hAnsi="Verdana"/>
      <w:color w:val="666666"/>
      <w:sz w:val="17"/>
      <w:szCs w:val="17"/>
    </w:rPr>
  </w:style>
  <w:style w:type="character" w:styleId="Brojstranice">
    <w:name w:val="page number"/>
    <w:basedOn w:val="Zadanifontodlomka"/>
    <w:rsid w:val="00EB25D9"/>
  </w:style>
  <w:style w:type="paragraph" w:styleId="Sadraj1">
    <w:name w:val="toc 1"/>
    <w:basedOn w:val="Normal"/>
    <w:next w:val="Normal"/>
    <w:autoRedefine/>
    <w:uiPriority w:val="39"/>
    <w:unhideWhenUsed/>
    <w:qFormat/>
    <w:rsid w:val="00921177"/>
    <w:pPr>
      <w:tabs>
        <w:tab w:val="left" w:pos="709"/>
        <w:tab w:val="right" w:leader="dot" w:pos="9356"/>
      </w:tabs>
      <w:spacing w:after="0" w:line="240" w:lineRule="auto"/>
      <w:jc w:val="both"/>
    </w:pPr>
    <w:rPr>
      <w:b/>
      <w:caps/>
      <w:noProof/>
      <w:sz w:val="20"/>
      <w:szCs w:val="20"/>
      <w:lang w:eastAsia="zh-CN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921177"/>
    <w:pPr>
      <w:tabs>
        <w:tab w:val="left" w:pos="709"/>
        <w:tab w:val="right" w:leader="dot" w:pos="9356"/>
      </w:tabs>
      <w:spacing w:after="0" w:line="240" w:lineRule="auto"/>
      <w:jc w:val="both"/>
    </w:pPr>
    <w:rPr>
      <w:caps/>
      <w:noProof/>
      <w:sz w:val="20"/>
      <w:szCs w:val="20"/>
      <w:lang w:eastAsia="zh-CN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921177"/>
    <w:pPr>
      <w:tabs>
        <w:tab w:val="left" w:pos="709"/>
        <w:tab w:val="right" w:leader="dot" w:pos="9356"/>
      </w:tabs>
      <w:spacing w:after="0" w:line="240" w:lineRule="auto"/>
      <w:jc w:val="both"/>
    </w:pPr>
    <w:rPr>
      <w:caps/>
      <w:noProof/>
      <w:sz w:val="20"/>
      <w:szCs w:val="20"/>
      <w:lang w:eastAsia="zh-CN"/>
    </w:rPr>
  </w:style>
  <w:style w:type="paragraph" w:styleId="TOCNaslov">
    <w:name w:val="TOC Heading"/>
    <w:basedOn w:val="Naslov1"/>
    <w:next w:val="Normal"/>
    <w:uiPriority w:val="39"/>
    <w:qFormat/>
    <w:rsid w:val="00EB25D9"/>
    <w:pPr>
      <w:keepNext/>
      <w:keepLines/>
      <w:numPr>
        <w:numId w:val="0"/>
      </w:numPr>
      <w:tabs>
        <w:tab w:val="num" w:pos="1080"/>
      </w:tabs>
      <w:spacing w:before="480" w:line="276" w:lineRule="auto"/>
      <w:ind w:left="360" w:hanging="360"/>
      <w:outlineLvl w:val="9"/>
    </w:pPr>
    <w:rPr>
      <w:rFonts w:ascii="Cambria" w:hAnsi="Cambria"/>
      <w:bCs/>
      <w:i w:val="0"/>
      <w:color w:val="365F91"/>
      <w:lang w:val="en-US" w:eastAsia="en-US"/>
    </w:rPr>
  </w:style>
  <w:style w:type="paragraph" w:customStyle="1" w:styleId="BezproredaChar">
    <w:name w:val="Bez proreda Char"/>
    <w:qFormat/>
    <w:rsid w:val="00EB25D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Bezproreda1">
    <w:name w:val="Bez proreda1"/>
    <w:link w:val="BezproredaChar1"/>
    <w:qFormat/>
    <w:rsid w:val="00EB25D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Zadanifontodlomka"/>
    <w:uiPriority w:val="1"/>
    <w:rsid w:val="00EB25D9"/>
    <w:rPr>
      <w:rFonts w:ascii="Calibri" w:hAnsi="Calibri" w:cs="Times New Roman"/>
      <w:sz w:val="22"/>
      <w:szCs w:val="22"/>
      <w:lang w:val="hr-HR" w:eastAsia="en-US" w:bidi="ar-SA"/>
    </w:rPr>
  </w:style>
  <w:style w:type="character" w:styleId="Referencakomentara">
    <w:name w:val="annotation reference"/>
    <w:basedOn w:val="Zadanifontodlomka"/>
    <w:uiPriority w:val="99"/>
    <w:semiHidden/>
    <w:rsid w:val="00EB25D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rsid w:val="00EB25D9"/>
    <w:pPr>
      <w:spacing w:after="0" w:line="240" w:lineRule="auto"/>
      <w:jc w:val="both"/>
    </w:pPr>
    <w:rPr>
      <w:sz w:val="24"/>
      <w:szCs w:val="20"/>
      <w:lang w:eastAsia="zh-CN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B25D9"/>
    <w:rPr>
      <w:rFonts w:eastAsia="Times New Roman" w:cs="Times New Roman"/>
      <w:sz w:val="24"/>
      <w:szCs w:val="20"/>
      <w:lang w:eastAsia="zh-CN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EB25D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B25D9"/>
    <w:rPr>
      <w:rFonts w:eastAsia="Times New Roman" w:cs="Times New Roman"/>
      <w:b/>
      <w:bCs/>
      <w:sz w:val="24"/>
      <w:szCs w:val="20"/>
      <w:lang w:eastAsia="zh-CN"/>
    </w:rPr>
  </w:style>
  <w:style w:type="character" w:customStyle="1" w:styleId="CharChar10">
    <w:name w:val="Char Char10"/>
    <w:basedOn w:val="Zadanifontodlomka"/>
    <w:rsid w:val="00EB25D9"/>
    <w:rPr>
      <w:rFonts w:ascii="Calibri" w:hAnsi="Calibri"/>
      <w:b/>
      <w:i/>
      <w:sz w:val="24"/>
      <w:szCs w:val="24"/>
      <w:lang w:val="hr-HR" w:eastAsia="zh-CN" w:bidi="ar-SA"/>
    </w:rPr>
  </w:style>
  <w:style w:type="paragraph" w:customStyle="1" w:styleId="Default">
    <w:name w:val="Default"/>
    <w:rsid w:val="00EB25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yle1">
    <w:name w:val="Style1"/>
    <w:basedOn w:val="Normal"/>
    <w:rsid w:val="00EB25D9"/>
    <w:pPr>
      <w:spacing w:before="120" w:after="120" w:line="240" w:lineRule="auto"/>
      <w:jc w:val="both"/>
    </w:pPr>
    <w:rPr>
      <w:rFonts w:ascii="Arial" w:hAnsi="Arial"/>
      <w:szCs w:val="20"/>
    </w:rPr>
  </w:style>
  <w:style w:type="paragraph" w:customStyle="1" w:styleId="marine">
    <w:name w:val="marine"/>
    <w:basedOn w:val="Normal"/>
    <w:rsid w:val="00EB25D9"/>
    <w:pPr>
      <w:spacing w:after="0" w:line="240" w:lineRule="auto"/>
      <w:jc w:val="both"/>
    </w:pPr>
    <w:rPr>
      <w:rFonts w:ascii="CRO_Korinna" w:hAnsi="CRO_Korinna"/>
      <w:szCs w:val="20"/>
    </w:rPr>
  </w:style>
  <w:style w:type="paragraph" w:customStyle="1" w:styleId="podnaslov">
    <w:name w:val="podnaslov"/>
    <w:basedOn w:val="Normal"/>
    <w:next w:val="Normal"/>
    <w:rsid w:val="00EB25D9"/>
    <w:pPr>
      <w:numPr>
        <w:ilvl w:val="1"/>
        <w:numId w:val="2"/>
      </w:numPr>
      <w:spacing w:before="360" w:after="360" w:line="240" w:lineRule="auto"/>
      <w:jc w:val="both"/>
      <w:outlineLvl w:val="0"/>
    </w:pPr>
    <w:rPr>
      <w:rFonts w:ascii="Arial" w:hAnsi="Arial"/>
      <w:b/>
      <w:lang w:val="en-AU"/>
    </w:rPr>
  </w:style>
  <w:style w:type="paragraph" w:customStyle="1" w:styleId="NASLOVar11">
    <w:name w:val="NASLOVar11"/>
    <w:basedOn w:val="Normal"/>
    <w:rsid w:val="00EB25D9"/>
    <w:pPr>
      <w:numPr>
        <w:numId w:val="2"/>
      </w:numPr>
      <w:spacing w:before="240" w:after="240" w:line="240" w:lineRule="auto"/>
      <w:jc w:val="both"/>
      <w:outlineLvl w:val="0"/>
    </w:pPr>
    <w:rPr>
      <w:rFonts w:ascii="Arial" w:hAnsi="Arial"/>
      <w:b/>
      <w:caps/>
      <w:lang w:val="en-GB"/>
    </w:rPr>
  </w:style>
  <w:style w:type="paragraph" w:customStyle="1" w:styleId="To">
    <w:name w:val="To"/>
    <w:basedOn w:val="Normal"/>
    <w:rsid w:val="00EB25D9"/>
    <w:pPr>
      <w:spacing w:after="0" w:line="240" w:lineRule="auto"/>
      <w:jc w:val="both"/>
    </w:pPr>
    <w:rPr>
      <w:rFonts w:ascii="Charter_bold" w:hAnsi="Charter_bold"/>
      <w:sz w:val="24"/>
      <w:szCs w:val="20"/>
    </w:rPr>
  </w:style>
  <w:style w:type="paragraph" w:styleId="Sadraj4">
    <w:name w:val="toc 4"/>
    <w:basedOn w:val="Sadraj3"/>
    <w:next w:val="Normal"/>
    <w:autoRedefine/>
    <w:uiPriority w:val="39"/>
    <w:rsid w:val="00EB25D9"/>
  </w:style>
  <w:style w:type="paragraph" w:customStyle="1" w:styleId="Stil">
    <w:name w:val="Stil"/>
    <w:rsid w:val="00EB2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4"/>
      <w:lang w:eastAsia="hr-HR"/>
    </w:rPr>
  </w:style>
  <w:style w:type="paragraph" w:customStyle="1" w:styleId="CM57">
    <w:name w:val="CM57"/>
    <w:basedOn w:val="Default"/>
    <w:next w:val="Default"/>
    <w:rsid w:val="00EB25D9"/>
    <w:pPr>
      <w:widowControl w:val="0"/>
      <w:spacing w:after="233"/>
    </w:pPr>
    <w:rPr>
      <w:color w:val="auto"/>
    </w:rPr>
  </w:style>
  <w:style w:type="paragraph" w:customStyle="1" w:styleId="CM51">
    <w:name w:val="CM51"/>
    <w:basedOn w:val="Default"/>
    <w:next w:val="Default"/>
    <w:rsid w:val="00EB25D9"/>
    <w:pPr>
      <w:widowControl w:val="0"/>
      <w:spacing w:after="335"/>
    </w:pPr>
    <w:rPr>
      <w:color w:val="auto"/>
    </w:rPr>
  </w:style>
  <w:style w:type="paragraph" w:customStyle="1" w:styleId="CM10">
    <w:name w:val="CM10"/>
    <w:basedOn w:val="Default"/>
    <w:next w:val="Default"/>
    <w:rsid w:val="00EB25D9"/>
    <w:pPr>
      <w:widowControl w:val="0"/>
      <w:spacing w:line="333" w:lineRule="atLeast"/>
    </w:pPr>
    <w:rPr>
      <w:color w:val="auto"/>
    </w:rPr>
  </w:style>
  <w:style w:type="paragraph" w:customStyle="1" w:styleId="CM11">
    <w:name w:val="CM11"/>
    <w:basedOn w:val="Default"/>
    <w:next w:val="Default"/>
    <w:rsid w:val="00EB25D9"/>
    <w:pPr>
      <w:widowControl w:val="0"/>
      <w:spacing w:line="331" w:lineRule="atLeast"/>
    </w:pPr>
    <w:rPr>
      <w:color w:val="auto"/>
    </w:rPr>
  </w:style>
  <w:style w:type="paragraph" w:customStyle="1" w:styleId="CM15">
    <w:name w:val="CM15"/>
    <w:basedOn w:val="Default"/>
    <w:next w:val="Default"/>
    <w:rsid w:val="00EB25D9"/>
    <w:pPr>
      <w:widowControl w:val="0"/>
      <w:spacing w:line="331" w:lineRule="atLeast"/>
    </w:pPr>
    <w:rPr>
      <w:color w:val="auto"/>
    </w:rPr>
  </w:style>
  <w:style w:type="paragraph" w:customStyle="1" w:styleId="CM14">
    <w:name w:val="CM14"/>
    <w:basedOn w:val="Default"/>
    <w:next w:val="Default"/>
    <w:rsid w:val="00EB25D9"/>
    <w:pPr>
      <w:widowControl w:val="0"/>
      <w:spacing w:line="333" w:lineRule="atLeast"/>
    </w:pPr>
    <w:rPr>
      <w:color w:val="auto"/>
    </w:rPr>
  </w:style>
  <w:style w:type="paragraph" w:customStyle="1" w:styleId="CM27">
    <w:name w:val="CM27"/>
    <w:basedOn w:val="Default"/>
    <w:next w:val="Default"/>
    <w:rsid w:val="00EB25D9"/>
    <w:pPr>
      <w:widowControl w:val="0"/>
      <w:spacing w:line="411" w:lineRule="atLeast"/>
    </w:pPr>
    <w:rPr>
      <w:color w:val="auto"/>
    </w:rPr>
  </w:style>
  <w:style w:type="paragraph" w:customStyle="1" w:styleId="CM29">
    <w:name w:val="CM29"/>
    <w:basedOn w:val="Default"/>
    <w:next w:val="Default"/>
    <w:rsid w:val="00EB25D9"/>
    <w:pPr>
      <w:widowControl w:val="0"/>
      <w:spacing w:line="331" w:lineRule="atLeast"/>
    </w:pPr>
    <w:rPr>
      <w:color w:val="auto"/>
    </w:rPr>
  </w:style>
  <w:style w:type="character" w:styleId="SlijeenaHiperveza">
    <w:name w:val="FollowedHyperlink"/>
    <w:basedOn w:val="Zadanifontodlomka"/>
    <w:semiHidden/>
    <w:rsid w:val="00EB25D9"/>
    <w:rPr>
      <w:color w:val="800080"/>
      <w:u w:val="single"/>
    </w:rPr>
  </w:style>
  <w:style w:type="paragraph" w:customStyle="1" w:styleId="CM30">
    <w:name w:val="CM30"/>
    <w:basedOn w:val="Default"/>
    <w:next w:val="Default"/>
    <w:rsid w:val="00EB25D9"/>
    <w:pPr>
      <w:widowControl w:val="0"/>
      <w:spacing w:line="303" w:lineRule="atLeast"/>
    </w:pPr>
    <w:rPr>
      <w:color w:val="auto"/>
    </w:rPr>
  </w:style>
  <w:style w:type="paragraph" w:customStyle="1" w:styleId="Obicnitekst">
    <w:name w:val="Obicni tekst"/>
    <w:rsid w:val="00EB25D9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val="en-GB" w:eastAsia="hr-HR"/>
    </w:rPr>
  </w:style>
  <w:style w:type="paragraph" w:styleId="Tijeloteksta3">
    <w:name w:val="Body Text 3"/>
    <w:basedOn w:val="Normal"/>
    <w:link w:val="Tijeloteksta3Char"/>
    <w:uiPriority w:val="99"/>
    <w:semiHidden/>
    <w:rsid w:val="00EB25D9"/>
    <w:pPr>
      <w:numPr>
        <w:numId w:val="3"/>
      </w:numPr>
      <w:spacing w:after="0" w:line="240" w:lineRule="auto"/>
      <w:jc w:val="both"/>
    </w:pPr>
    <w:rPr>
      <w:rFonts w:ascii="Tahoma" w:hAnsi="Tahoma"/>
      <w:i/>
      <w:color w:val="000000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EB25D9"/>
    <w:rPr>
      <w:rFonts w:ascii="Tahoma" w:eastAsia="Times New Roman" w:hAnsi="Tahoma" w:cs="Times New Roman"/>
      <w:i/>
      <w:color w:val="000000"/>
      <w:szCs w:val="16"/>
      <w:lang w:eastAsia="hr-HR"/>
    </w:rPr>
  </w:style>
  <w:style w:type="paragraph" w:styleId="Tijeloteksta-uvlaka2">
    <w:name w:val="Body Text Indent 2"/>
    <w:aliases w:val="  uvlaka 2,uvlaka 2"/>
    <w:basedOn w:val="Normal"/>
    <w:link w:val="Tijeloteksta-uvlaka2Char"/>
    <w:rsid w:val="00EB25D9"/>
    <w:pPr>
      <w:spacing w:after="0" w:line="240" w:lineRule="auto"/>
      <w:ind w:firstLine="708"/>
      <w:jc w:val="both"/>
    </w:pPr>
    <w:rPr>
      <w:sz w:val="24"/>
      <w:szCs w:val="20"/>
      <w:lang w:eastAsia="zh-CN"/>
    </w:rPr>
  </w:style>
  <w:style w:type="character" w:customStyle="1" w:styleId="Tijeloteksta-uvlaka2Char">
    <w:name w:val="Tijelo teksta - uvlaka 2 Char"/>
    <w:aliases w:val="  uvlaka 2 Char,uvlaka 2 Char1"/>
    <w:basedOn w:val="Zadanifontodlomka"/>
    <w:link w:val="Tijeloteksta-uvlaka2"/>
    <w:rsid w:val="00EB25D9"/>
    <w:rPr>
      <w:rFonts w:eastAsia="Times New Roman" w:cs="Times New Roman"/>
      <w:sz w:val="24"/>
      <w:szCs w:val="20"/>
      <w:lang w:eastAsia="zh-CN"/>
    </w:rPr>
  </w:style>
  <w:style w:type="paragraph" w:styleId="Tijeloteksta-uvlaka3">
    <w:name w:val="Body Text Indent 3"/>
    <w:aliases w:val=" uvlaka 3,uvlaka 3"/>
    <w:basedOn w:val="Normal"/>
    <w:link w:val="Tijeloteksta-uvlaka3Char"/>
    <w:semiHidden/>
    <w:rsid w:val="00EB25D9"/>
    <w:pPr>
      <w:spacing w:after="0" w:line="240" w:lineRule="auto"/>
      <w:ind w:firstLine="576"/>
      <w:jc w:val="both"/>
    </w:pPr>
    <w:rPr>
      <w:sz w:val="24"/>
      <w:szCs w:val="24"/>
      <w:lang w:eastAsia="zh-CN"/>
    </w:rPr>
  </w:style>
  <w:style w:type="character" w:customStyle="1" w:styleId="Tijeloteksta-uvlaka3Char">
    <w:name w:val="Tijelo teksta - uvlaka 3 Char"/>
    <w:aliases w:val=" uvlaka 3 Char,uvlaka 3 Char1"/>
    <w:basedOn w:val="Zadanifontodlomka"/>
    <w:link w:val="Tijeloteksta-uvlaka3"/>
    <w:semiHidden/>
    <w:rsid w:val="00EB25D9"/>
    <w:rPr>
      <w:rFonts w:ascii="Calibri" w:eastAsia="Times New Roman" w:hAnsi="Calibri" w:cs="Times New Roman"/>
      <w:sz w:val="24"/>
      <w:szCs w:val="24"/>
      <w:lang w:eastAsia="zh-CN"/>
    </w:rPr>
  </w:style>
  <w:style w:type="paragraph" w:styleId="Sadraj5">
    <w:name w:val="toc 5"/>
    <w:basedOn w:val="Normal"/>
    <w:next w:val="Normal"/>
    <w:autoRedefine/>
    <w:uiPriority w:val="39"/>
    <w:rsid w:val="00921177"/>
    <w:pPr>
      <w:tabs>
        <w:tab w:val="left" w:pos="709"/>
        <w:tab w:val="right" w:leader="dot" w:pos="9356"/>
      </w:tabs>
      <w:spacing w:after="0" w:line="240" w:lineRule="auto"/>
      <w:jc w:val="both"/>
    </w:pPr>
    <w:rPr>
      <w:caps/>
      <w:sz w:val="20"/>
      <w:szCs w:val="24"/>
    </w:rPr>
  </w:style>
  <w:style w:type="paragraph" w:styleId="Sadraj6">
    <w:name w:val="toc 6"/>
    <w:basedOn w:val="Normal"/>
    <w:next w:val="Normal"/>
    <w:autoRedefine/>
    <w:uiPriority w:val="39"/>
    <w:rsid w:val="00EB25D9"/>
    <w:pPr>
      <w:spacing w:after="0" w:line="240" w:lineRule="auto"/>
      <w:ind w:left="1200"/>
      <w:jc w:val="both"/>
    </w:pPr>
    <w:rPr>
      <w:sz w:val="24"/>
      <w:szCs w:val="24"/>
    </w:rPr>
  </w:style>
  <w:style w:type="paragraph" w:styleId="Sadraj7">
    <w:name w:val="toc 7"/>
    <w:basedOn w:val="Normal"/>
    <w:next w:val="Normal"/>
    <w:autoRedefine/>
    <w:uiPriority w:val="39"/>
    <w:rsid w:val="00EB25D9"/>
    <w:pPr>
      <w:spacing w:after="0" w:line="240" w:lineRule="auto"/>
      <w:ind w:left="1440"/>
      <w:jc w:val="both"/>
    </w:pPr>
    <w:rPr>
      <w:sz w:val="24"/>
      <w:szCs w:val="24"/>
    </w:rPr>
  </w:style>
  <w:style w:type="paragraph" w:styleId="Sadraj8">
    <w:name w:val="toc 8"/>
    <w:basedOn w:val="Normal"/>
    <w:next w:val="Normal"/>
    <w:autoRedefine/>
    <w:uiPriority w:val="39"/>
    <w:rsid w:val="00EB25D9"/>
    <w:pPr>
      <w:spacing w:after="0" w:line="240" w:lineRule="auto"/>
      <w:ind w:left="1680"/>
      <w:jc w:val="both"/>
    </w:pPr>
    <w:rPr>
      <w:sz w:val="24"/>
      <w:szCs w:val="24"/>
    </w:rPr>
  </w:style>
  <w:style w:type="paragraph" w:styleId="Sadraj9">
    <w:name w:val="toc 9"/>
    <w:basedOn w:val="Normal"/>
    <w:next w:val="Normal"/>
    <w:autoRedefine/>
    <w:uiPriority w:val="39"/>
    <w:rsid w:val="00EB25D9"/>
    <w:pPr>
      <w:spacing w:after="0" w:line="240" w:lineRule="auto"/>
      <w:ind w:left="1920"/>
      <w:jc w:val="both"/>
    </w:pPr>
    <w:rPr>
      <w:sz w:val="24"/>
      <w:szCs w:val="24"/>
    </w:rPr>
  </w:style>
  <w:style w:type="table" w:styleId="Reetkatablice">
    <w:name w:val="Table Grid"/>
    <w:basedOn w:val="Obinatablica"/>
    <w:uiPriority w:val="59"/>
    <w:rsid w:val="00EB25D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rednjareetka3-Isticanje5">
    <w:name w:val="Medium Grid 3 Accent 5"/>
    <w:basedOn w:val="Obinatablica"/>
    <w:uiPriority w:val="69"/>
    <w:rsid w:val="00EB25D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Srednjareetka2-Isticanje5">
    <w:name w:val="Medium Grid 2 Accent 5"/>
    <w:basedOn w:val="Obinatablica"/>
    <w:uiPriority w:val="68"/>
    <w:rsid w:val="00EB25D9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styleId="Revizija">
    <w:name w:val="Revision"/>
    <w:hidden/>
    <w:uiPriority w:val="99"/>
    <w:semiHidden/>
    <w:rsid w:val="00EB2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2">
    <w:name w:val="Style2"/>
    <w:basedOn w:val="Naslov4"/>
    <w:link w:val="Style2Char"/>
    <w:qFormat/>
    <w:rsid w:val="00EB25D9"/>
    <w:pPr>
      <w:numPr>
        <w:ilvl w:val="0"/>
        <w:numId w:val="0"/>
      </w:numPr>
      <w:ind w:left="2880" w:hanging="360"/>
    </w:pPr>
  </w:style>
  <w:style w:type="character" w:customStyle="1" w:styleId="Style2Char">
    <w:name w:val="Style2 Char"/>
    <w:basedOn w:val="Naslov4Char"/>
    <w:link w:val="Style2"/>
    <w:rsid w:val="00EB25D9"/>
    <w:rPr>
      <w:rFonts w:ascii="Calibri" w:eastAsia="SimSun" w:hAnsi="Calibri" w:cs="Times New Roman"/>
      <w:bCs/>
      <w:i/>
      <w:sz w:val="24"/>
      <w:szCs w:val="24"/>
      <w:lang w:val="en-US" w:eastAsia="hr-HR"/>
    </w:rPr>
  </w:style>
  <w:style w:type="table" w:styleId="Srednjareetka1-Isticanje5">
    <w:name w:val="Medium Grid 1 Accent 5"/>
    <w:basedOn w:val="Obinatablica"/>
    <w:uiPriority w:val="67"/>
    <w:rsid w:val="00EB25D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numbering" w:customStyle="1" w:styleId="Style3">
    <w:name w:val="Style3"/>
    <w:uiPriority w:val="99"/>
    <w:rsid w:val="00EB25D9"/>
    <w:pPr>
      <w:numPr>
        <w:numId w:val="5"/>
      </w:numPr>
    </w:pPr>
  </w:style>
  <w:style w:type="table" w:customStyle="1" w:styleId="Svijetlareetka-Isticanje51">
    <w:name w:val="Svijetla rešetka - Isticanje 51"/>
    <w:basedOn w:val="Obinatablica"/>
    <w:next w:val="Svijetlareetka-Isticanje5"/>
    <w:uiPriority w:val="62"/>
    <w:rsid w:val="00EB25D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@Kozuka Gothic Pro B" w:eastAsia="Times New Roman" w:hAnsi="@Kozuka Gothic Pro B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@Kozuka Gothic Pro B" w:eastAsia="Times New Roman" w:hAnsi="@Kozuka Gothic Pro B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@Kozuka Gothic Pro B" w:eastAsia="Times New Roman" w:hAnsi="@Kozuka Gothic Pro B" w:cs="Times New Roman"/>
        <w:b/>
        <w:bCs/>
      </w:rPr>
    </w:tblStylePr>
    <w:tblStylePr w:type="lastCol">
      <w:rPr>
        <w:rFonts w:ascii="@Kozuka Gothic Pro B" w:eastAsia="Times New Roman" w:hAnsi="@Kozuka Gothic Pro B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Srednjesjenanje1-Isticanje51">
    <w:name w:val="Srednje sjenčanje 1 - Isticanje 51"/>
    <w:basedOn w:val="Obinatablica"/>
    <w:next w:val="Srednjesjenanje1-Isticanje5"/>
    <w:uiPriority w:val="63"/>
    <w:rsid w:val="00EB25D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8-2">
    <w:name w:val="T-9/8-2"/>
    <w:basedOn w:val="Normal"/>
    <w:rsid w:val="00EB25D9"/>
    <w:pPr>
      <w:widowControl w:val="0"/>
      <w:tabs>
        <w:tab w:val="left" w:pos="2153"/>
      </w:tabs>
      <w:spacing w:after="43" w:line="240" w:lineRule="auto"/>
      <w:ind w:firstLine="342"/>
      <w:jc w:val="both"/>
    </w:pPr>
    <w:rPr>
      <w:rFonts w:ascii="Times-NewRoman" w:hAnsi="Times-NewRoman"/>
      <w:sz w:val="19"/>
      <w:szCs w:val="20"/>
      <w:lang w:val="en-GB"/>
    </w:rPr>
  </w:style>
  <w:style w:type="table" w:customStyle="1" w:styleId="Reetkatablice11">
    <w:name w:val="Rešetka tablice11"/>
    <w:basedOn w:val="Obinatablica"/>
    <w:next w:val="Reetkatablice"/>
    <w:uiPriority w:val="3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3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">
    <w:name w:val="Rešetka tablice4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">
    <w:name w:val="Rešetka tablice41"/>
    <w:basedOn w:val="Obinatablica"/>
    <w:next w:val="Reetkatablice"/>
    <w:uiPriority w:val="3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1">
    <w:name w:val="Rešetka tablice51"/>
    <w:basedOn w:val="Obinatablica"/>
    <w:next w:val="Reetkatablice"/>
    <w:uiPriority w:val="59"/>
    <w:rsid w:val="00EB25D9"/>
    <w:pPr>
      <w:spacing w:after="0" w:line="240" w:lineRule="auto"/>
    </w:pPr>
    <w:rPr>
      <w:rFonts w:ascii="Arial" w:eastAsia="Times New Roman" w:hAnsi="Arial" w:cs="Times New Roman"/>
      <w:b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">
    <w:name w:val="Rešetka tablice8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">
    <w:name w:val="Rešetka tablice9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">
    <w:name w:val="Rešetka tablice10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2">
    <w:name w:val="Stil2"/>
    <w:basedOn w:val="Odlomakpopisa"/>
    <w:qFormat/>
    <w:rsid w:val="00EB25D9"/>
    <w:pPr>
      <w:numPr>
        <w:ilvl w:val="1"/>
        <w:numId w:val="6"/>
      </w:numPr>
      <w:tabs>
        <w:tab w:val="num" w:pos="1440"/>
      </w:tabs>
      <w:spacing w:before="240" w:after="120" w:line="240" w:lineRule="auto"/>
      <w:ind w:left="1440" w:hanging="360"/>
      <w:jc w:val="left"/>
    </w:pPr>
    <w:rPr>
      <w:sz w:val="28"/>
      <w:szCs w:val="28"/>
    </w:rPr>
  </w:style>
  <w:style w:type="table" w:customStyle="1" w:styleId="Reetkatablice12">
    <w:name w:val="Rešetka tablice12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">
    <w:name w:val="Rešetka tablice13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4">
    <w:name w:val="Rešetka tablice14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">
    <w:name w:val="Rešetka tablice15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">
    <w:name w:val="Rešetka tablice16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">
    <w:name w:val="Rešetka tablice17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">
    <w:name w:val="Rešetka tablice18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">
    <w:name w:val="Rešetka tablice19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">
    <w:name w:val="Rešetka tablice20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EB25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Zadanifontodlomka"/>
    <w:rsid w:val="00EB25D9"/>
  </w:style>
  <w:style w:type="character" w:customStyle="1" w:styleId="eop">
    <w:name w:val="eop"/>
    <w:basedOn w:val="Zadanifontodlomka"/>
    <w:rsid w:val="00EB25D9"/>
  </w:style>
  <w:style w:type="table" w:customStyle="1" w:styleId="Reetkatablice161">
    <w:name w:val="Rešetka tablice161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">
    <w:name w:val="Rešetka tablice171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2">
    <w:name w:val="Rešetka tablice172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1">
    <w:name w:val="Rešetka tablice181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supportedobjecttext">
    <w:name w:val="unsupportedobjecttext"/>
    <w:basedOn w:val="Zadanifontodlomka"/>
    <w:rsid w:val="00EB25D9"/>
  </w:style>
  <w:style w:type="character" w:customStyle="1" w:styleId="spellingerror">
    <w:name w:val="spellingerror"/>
    <w:basedOn w:val="Zadanifontodlomka"/>
    <w:rsid w:val="00EB25D9"/>
  </w:style>
  <w:style w:type="character" w:customStyle="1" w:styleId="scxw101888270">
    <w:name w:val="scxw101888270"/>
    <w:basedOn w:val="Zadanifontodlomka"/>
    <w:rsid w:val="00EB25D9"/>
  </w:style>
  <w:style w:type="character" w:customStyle="1" w:styleId="scxw212501403">
    <w:name w:val="scxw212501403"/>
    <w:basedOn w:val="Zadanifontodlomka"/>
    <w:rsid w:val="00EB25D9"/>
  </w:style>
  <w:style w:type="character" w:customStyle="1" w:styleId="scxw116637173">
    <w:name w:val="scxw116637173"/>
    <w:basedOn w:val="Zadanifontodlomka"/>
    <w:rsid w:val="00EB25D9"/>
  </w:style>
  <w:style w:type="character" w:customStyle="1" w:styleId="scxw140225239">
    <w:name w:val="scxw140225239"/>
    <w:basedOn w:val="Zadanifontodlomka"/>
    <w:rsid w:val="00EB25D9"/>
  </w:style>
  <w:style w:type="table" w:customStyle="1" w:styleId="Svijetlareetka-Isticanje511">
    <w:name w:val="Svijetla rešetka - Isticanje 511"/>
    <w:basedOn w:val="Obinatablica"/>
    <w:next w:val="Svijetlareetka-Isticanje5"/>
    <w:uiPriority w:val="62"/>
    <w:rsid w:val="00EB2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@Adobe Heiti Std R" w:eastAsia="Times New Roman" w:hAnsi="@Adobe Heiti Std R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@Adobe Heiti Std R" w:eastAsia="Times New Roman" w:hAnsi="@Adobe Heiti Std R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@Adobe Heiti Std R" w:eastAsia="Times New Roman" w:hAnsi="@Adobe Heiti Std R" w:cs="Times New Roman"/>
        <w:b/>
        <w:bCs/>
      </w:rPr>
    </w:tblStylePr>
    <w:tblStylePr w:type="lastCol">
      <w:rPr>
        <w:rFonts w:ascii="@Adobe Heiti Std R" w:eastAsia="Times New Roman" w:hAnsi="@Adobe Heiti Std R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scxw213290317">
    <w:name w:val="scxw213290317"/>
    <w:basedOn w:val="Zadanifontodlomka"/>
    <w:rsid w:val="00EB25D9"/>
  </w:style>
  <w:style w:type="character" w:customStyle="1" w:styleId="scxw62186719">
    <w:name w:val="scxw62186719"/>
    <w:basedOn w:val="Zadanifontodlomka"/>
    <w:rsid w:val="00EB25D9"/>
  </w:style>
  <w:style w:type="character" w:customStyle="1" w:styleId="scxw81420588">
    <w:name w:val="scxw81420588"/>
    <w:basedOn w:val="Zadanifontodlomka"/>
    <w:rsid w:val="00EB25D9"/>
  </w:style>
  <w:style w:type="character" w:customStyle="1" w:styleId="scxw41713529">
    <w:name w:val="scxw41713529"/>
    <w:basedOn w:val="Zadanifontodlomka"/>
    <w:rsid w:val="00EB25D9"/>
  </w:style>
  <w:style w:type="table" w:customStyle="1" w:styleId="Reetkatablice22">
    <w:name w:val="Rešetka tablice22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1">
    <w:name w:val="Rešetka tablice151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2">
    <w:name w:val="Rešetka tablice162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3">
    <w:name w:val="Rešetka tablice173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4">
    <w:name w:val="Rešetka tablice174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2">
    <w:name w:val="Rešetka tablice182"/>
    <w:basedOn w:val="Obinatablica"/>
    <w:next w:val="Reetkatablice"/>
    <w:uiPriority w:val="5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xw206083138">
    <w:name w:val="scxw206083138"/>
    <w:basedOn w:val="Zadanifontodlomka"/>
    <w:rsid w:val="00EB25D9"/>
  </w:style>
  <w:style w:type="character" w:customStyle="1" w:styleId="scxw132367798">
    <w:name w:val="scxw132367798"/>
    <w:basedOn w:val="Zadanifontodlomka"/>
    <w:rsid w:val="00EB25D9"/>
  </w:style>
  <w:style w:type="character" w:customStyle="1" w:styleId="scxw112904587">
    <w:name w:val="scxw112904587"/>
    <w:basedOn w:val="Zadanifontodlomka"/>
    <w:rsid w:val="00EB25D9"/>
  </w:style>
  <w:style w:type="character" w:customStyle="1" w:styleId="scxw87264646">
    <w:name w:val="scxw87264646"/>
    <w:basedOn w:val="Zadanifontodlomka"/>
    <w:rsid w:val="00EB25D9"/>
  </w:style>
  <w:style w:type="character" w:customStyle="1" w:styleId="scxw114738518">
    <w:name w:val="scxw114738518"/>
    <w:basedOn w:val="Zadanifontodlomka"/>
    <w:rsid w:val="00EB25D9"/>
  </w:style>
  <w:style w:type="character" w:customStyle="1" w:styleId="scxw46171644">
    <w:name w:val="scxw46171644"/>
    <w:basedOn w:val="Zadanifontodlomka"/>
    <w:rsid w:val="00EB25D9"/>
  </w:style>
  <w:style w:type="character" w:customStyle="1" w:styleId="scxw86397121">
    <w:name w:val="scxw86397121"/>
    <w:basedOn w:val="Zadanifontodlomka"/>
    <w:rsid w:val="00EB25D9"/>
  </w:style>
  <w:style w:type="character" w:customStyle="1" w:styleId="scxw166085349">
    <w:name w:val="scxw166085349"/>
    <w:basedOn w:val="Zadanifontodlomka"/>
    <w:rsid w:val="00EB25D9"/>
  </w:style>
  <w:style w:type="character" w:customStyle="1" w:styleId="scxw254458972">
    <w:name w:val="scxw254458972"/>
    <w:basedOn w:val="Zadanifontodlomka"/>
    <w:rsid w:val="00EB25D9"/>
  </w:style>
  <w:style w:type="character" w:customStyle="1" w:styleId="scxw212903739">
    <w:name w:val="scxw212903739"/>
    <w:basedOn w:val="Zadanifontodlomka"/>
    <w:rsid w:val="00EB25D9"/>
  </w:style>
  <w:style w:type="character" w:customStyle="1" w:styleId="scxw219488033">
    <w:name w:val="scxw219488033"/>
    <w:basedOn w:val="Zadanifontodlomka"/>
    <w:rsid w:val="00EB25D9"/>
  </w:style>
  <w:style w:type="character" w:customStyle="1" w:styleId="scxw235829492">
    <w:name w:val="scxw235829492"/>
    <w:basedOn w:val="Zadanifontodlomka"/>
    <w:rsid w:val="00EB25D9"/>
  </w:style>
  <w:style w:type="table" w:customStyle="1" w:styleId="Reetkatablice23">
    <w:name w:val="Rešetka tablice23"/>
    <w:basedOn w:val="Obinatablica"/>
    <w:next w:val="Reetkatablice"/>
    <w:uiPriority w:val="3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4">
    <w:name w:val="Rešetka tablice24"/>
    <w:basedOn w:val="Obinatablica"/>
    <w:next w:val="Reetkatablice"/>
    <w:uiPriority w:val="3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5">
    <w:name w:val="Rešetka tablice25"/>
    <w:basedOn w:val="Obinatablica"/>
    <w:next w:val="Reetkatablice"/>
    <w:uiPriority w:val="3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6">
    <w:name w:val="Rešetka tablice26"/>
    <w:basedOn w:val="Obinatablica"/>
    <w:next w:val="Reetkatablice"/>
    <w:uiPriority w:val="3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7">
    <w:name w:val="Rešetka tablice27"/>
    <w:basedOn w:val="Obinatablica"/>
    <w:next w:val="Reetkatablice"/>
    <w:uiPriority w:val="3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8">
    <w:name w:val="Rešetka tablice28"/>
    <w:basedOn w:val="Obinatablica"/>
    <w:next w:val="Reetkatablice"/>
    <w:uiPriority w:val="3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9">
    <w:name w:val="Rešetka tablice29"/>
    <w:basedOn w:val="Obinatablica"/>
    <w:next w:val="Reetkatablice"/>
    <w:uiPriority w:val="3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0">
    <w:name w:val="Rešetka tablice30"/>
    <w:basedOn w:val="Obinatablica"/>
    <w:next w:val="Reetkatablice"/>
    <w:uiPriority w:val="3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1">
    <w:name w:val="Rešetka tablice31"/>
    <w:basedOn w:val="Obinatablica"/>
    <w:next w:val="Reetkatablice"/>
    <w:uiPriority w:val="59"/>
    <w:rsid w:val="00EB2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2">
    <w:name w:val="Rešetka tablice52"/>
    <w:basedOn w:val="Obinatablica"/>
    <w:next w:val="Reetkatablice"/>
    <w:uiPriority w:val="59"/>
    <w:rsid w:val="00EB25D9"/>
    <w:pPr>
      <w:spacing w:after="0" w:line="240" w:lineRule="auto"/>
    </w:pPr>
    <w:rPr>
      <w:rFonts w:ascii="Arial" w:eastAsia="Times New Roman" w:hAnsi="Arial" w:cs="Times New Roman"/>
      <w:b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2">
    <w:name w:val="Rešetka tablice32"/>
    <w:basedOn w:val="Obinatablica"/>
    <w:next w:val="Reetkatablice"/>
    <w:uiPriority w:val="39"/>
    <w:rsid w:val="00EB25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EB25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B25D9"/>
    <w:rPr>
      <w:color w:val="808080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EB25D9"/>
    <w:rPr>
      <w:color w:val="808080"/>
      <w:shd w:val="clear" w:color="auto" w:fill="E6E6E6"/>
    </w:rPr>
  </w:style>
  <w:style w:type="character" w:customStyle="1" w:styleId="apple-style-span">
    <w:name w:val="apple-style-span"/>
    <w:basedOn w:val="Zadanifontodlomka"/>
    <w:uiPriority w:val="99"/>
    <w:rsid w:val="00EB25D9"/>
  </w:style>
  <w:style w:type="table" w:styleId="Svijetlareetka-Isticanje5">
    <w:name w:val="Light Grid Accent 5"/>
    <w:basedOn w:val="Obinatablica"/>
    <w:uiPriority w:val="62"/>
    <w:unhideWhenUsed/>
    <w:rsid w:val="00EB25D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Srednjesjenanje1-Isticanje5">
    <w:name w:val="Medium Shading 1 Accent 5"/>
    <w:basedOn w:val="Obinatablica"/>
    <w:uiPriority w:val="63"/>
    <w:unhideWhenUsed/>
    <w:rsid w:val="00EB25D9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Reetkatablice311">
    <w:name w:val="Rešetka tablice311"/>
    <w:basedOn w:val="Obinatablica"/>
    <w:next w:val="Reetkatablice"/>
    <w:uiPriority w:val="59"/>
    <w:rsid w:val="00412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1">
    <w:name w:val="Rešetka tablice411"/>
    <w:basedOn w:val="Obinatablica"/>
    <w:next w:val="Reetkatablice"/>
    <w:uiPriority w:val="39"/>
    <w:rsid w:val="00EF27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1">
    <w:name w:val="Rešetka tablice61"/>
    <w:basedOn w:val="Obinatablica"/>
    <w:next w:val="Reetkatablice"/>
    <w:uiPriority w:val="59"/>
    <w:rsid w:val="008313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3">
    <w:name w:val="Rešetka tablice33"/>
    <w:basedOn w:val="Obinatablica"/>
    <w:next w:val="Reetkatablice"/>
    <w:uiPriority w:val="59"/>
    <w:rsid w:val="003065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Obinatablica"/>
    <w:next w:val="Reetkatablice"/>
    <w:uiPriority w:val="59"/>
    <w:rsid w:val="003065B0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71">
    <w:name w:val="Rešetka tablice71"/>
    <w:basedOn w:val="Obinatablica"/>
    <w:next w:val="Reetkatablice"/>
    <w:uiPriority w:val="59"/>
    <w:rsid w:val="003065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1">
    <w:name w:val="Rešetka tablice81"/>
    <w:basedOn w:val="Obinatablica"/>
    <w:next w:val="Reetkatablice"/>
    <w:uiPriority w:val="59"/>
    <w:rsid w:val="003065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2">
    <w:name w:val="Rešetka tablice82"/>
    <w:basedOn w:val="Obinatablica"/>
    <w:next w:val="Reetkatablice"/>
    <w:uiPriority w:val="59"/>
    <w:rsid w:val="003065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1">
    <w:name w:val="Rešetka tablice91"/>
    <w:basedOn w:val="Obinatablica"/>
    <w:next w:val="Reetkatablice"/>
    <w:uiPriority w:val="59"/>
    <w:rsid w:val="003065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3">
    <w:name w:val="Rešetka tablice163"/>
    <w:basedOn w:val="Obinatablica"/>
    <w:next w:val="Reetkatablice"/>
    <w:uiPriority w:val="59"/>
    <w:rsid w:val="00F26D7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5">
    <w:name w:val="Rešetka tablice175"/>
    <w:basedOn w:val="Obinatablica"/>
    <w:next w:val="Reetkatablice"/>
    <w:uiPriority w:val="59"/>
    <w:rsid w:val="00F26D7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6">
    <w:name w:val="Rešetka tablice176"/>
    <w:basedOn w:val="Obinatablica"/>
    <w:next w:val="Reetkatablice"/>
    <w:uiPriority w:val="59"/>
    <w:rsid w:val="00F26D7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3">
    <w:name w:val="Rešetka tablice183"/>
    <w:basedOn w:val="Obinatablica"/>
    <w:next w:val="Reetkatablice"/>
    <w:uiPriority w:val="59"/>
    <w:rsid w:val="003C42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4">
    <w:name w:val="Rešetka tablice184"/>
    <w:basedOn w:val="Obinatablica"/>
    <w:next w:val="Reetkatablice"/>
    <w:uiPriority w:val="59"/>
    <w:rsid w:val="003C42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5">
    <w:name w:val="Rešetka tablice185"/>
    <w:basedOn w:val="Obinatablica"/>
    <w:next w:val="Reetkatablice"/>
    <w:uiPriority w:val="59"/>
    <w:rsid w:val="003C42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1">
    <w:name w:val="Rešetka tablice191"/>
    <w:basedOn w:val="Obinatablica"/>
    <w:next w:val="Reetkatablice"/>
    <w:uiPriority w:val="59"/>
    <w:rsid w:val="003C42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1">
    <w:name w:val="Rešetka tablice201"/>
    <w:basedOn w:val="Obinatablica"/>
    <w:next w:val="Reetkatablice"/>
    <w:uiPriority w:val="59"/>
    <w:rsid w:val="003C42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2">
    <w:name w:val="Rešetka tablice202"/>
    <w:basedOn w:val="Obinatablica"/>
    <w:next w:val="Reetkatablice"/>
    <w:uiPriority w:val="59"/>
    <w:rsid w:val="003C42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zina1">
    <w:name w:val="Razina 1"/>
    <w:basedOn w:val="Naslov1"/>
    <w:next w:val="Normal"/>
    <w:qFormat/>
    <w:rsid w:val="001C26B4"/>
    <w:pPr>
      <w:numPr>
        <w:numId w:val="8"/>
      </w:numPr>
      <w:spacing w:before="120" w:after="120"/>
    </w:pPr>
    <w:rPr>
      <w:caps/>
      <w:sz w:val="32"/>
      <w:szCs w:val="32"/>
    </w:rPr>
  </w:style>
  <w:style w:type="paragraph" w:customStyle="1" w:styleId="Razina2">
    <w:name w:val="Razina 2"/>
    <w:basedOn w:val="Naslov2"/>
    <w:next w:val="Normal"/>
    <w:qFormat/>
    <w:rsid w:val="001C26B4"/>
    <w:pPr>
      <w:numPr>
        <w:numId w:val="8"/>
      </w:numPr>
      <w:spacing w:before="120" w:after="120" w:line="276" w:lineRule="auto"/>
      <w:ind w:left="709" w:hanging="709"/>
    </w:pPr>
    <w:rPr>
      <w:i/>
    </w:rPr>
  </w:style>
  <w:style w:type="paragraph" w:customStyle="1" w:styleId="Razina3">
    <w:name w:val="Razina 3"/>
    <w:basedOn w:val="Naslov3"/>
    <w:next w:val="Normal"/>
    <w:qFormat/>
    <w:rsid w:val="001C26B4"/>
    <w:pPr>
      <w:numPr>
        <w:numId w:val="8"/>
      </w:numPr>
      <w:spacing w:before="240" w:after="240"/>
    </w:pPr>
  </w:style>
  <w:style w:type="paragraph" w:customStyle="1" w:styleId="Razina4">
    <w:name w:val="Razina 4"/>
    <w:basedOn w:val="Naslov4"/>
    <w:next w:val="Normal"/>
    <w:qFormat/>
    <w:rsid w:val="001C26B4"/>
    <w:pPr>
      <w:numPr>
        <w:numId w:val="8"/>
      </w:numPr>
      <w:spacing w:before="240" w:after="240"/>
    </w:pPr>
  </w:style>
  <w:style w:type="paragraph" w:customStyle="1" w:styleId="Razina5">
    <w:name w:val="Razina 5"/>
    <w:basedOn w:val="Naslov5"/>
    <w:next w:val="Normal"/>
    <w:qFormat/>
    <w:rsid w:val="006E5EFA"/>
    <w:pPr>
      <w:numPr>
        <w:numId w:val="8"/>
      </w:numPr>
      <w:spacing w:before="360" w:after="180"/>
    </w:pPr>
    <w:rPr>
      <w:b w:val="0"/>
      <w:sz w:val="24"/>
      <w:szCs w:val="24"/>
    </w:rPr>
  </w:style>
  <w:style w:type="numbering" w:customStyle="1" w:styleId="Razinskipopis">
    <w:name w:val="Razinski popis"/>
    <w:uiPriority w:val="99"/>
    <w:rsid w:val="006E5EFA"/>
    <w:pPr>
      <w:numPr>
        <w:numId w:val="7"/>
      </w:numPr>
    </w:pPr>
  </w:style>
  <w:style w:type="table" w:customStyle="1" w:styleId="TableGrid2">
    <w:name w:val="Table Grid2"/>
    <w:basedOn w:val="Obinatablica"/>
    <w:next w:val="Reetkatablice"/>
    <w:uiPriority w:val="59"/>
    <w:rsid w:val="00B9754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Obinatablica"/>
    <w:next w:val="Reetkatablice"/>
    <w:uiPriority w:val="59"/>
    <w:rsid w:val="00EF61E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Obinatablica"/>
    <w:next w:val="Reetkatablice"/>
    <w:uiPriority w:val="59"/>
    <w:rsid w:val="00DA5DF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111">
    <w:name w:val="Rešetka tablice111"/>
    <w:basedOn w:val="Obinatablica"/>
    <w:next w:val="Reetkatablice"/>
    <w:uiPriority w:val="39"/>
    <w:rsid w:val="00DB145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6">
    <w:name w:val="Rešetka tablice186"/>
    <w:basedOn w:val="Obinatablica"/>
    <w:next w:val="Reetkatablice"/>
    <w:uiPriority w:val="59"/>
    <w:rsid w:val="007C74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Obinatablica"/>
    <w:next w:val="Reetkatablice"/>
    <w:rsid w:val="003D642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Obinatablica"/>
    <w:next w:val="Reetkatablice"/>
    <w:rsid w:val="00BA01F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Obinatablica"/>
    <w:next w:val="Reetkatablice"/>
    <w:rsid w:val="00BA01F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Obinatablica"/>
    <w:next w:val="Reetkatablice"/>
    <w:rsid w:val="00BA01F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Obinatablica"/>
    <w:next w:val="Reetkatablice"/>
    <w:rsid w:val="00BA01F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1511">
    <w:name w:val="Rešetka tablice1511"/>
    <w:basedOn w:val="Obinatablica"/>
    <w:next w:val="Reetkatablice"/>
    <w:uiPriority w:val="59"/>
    <w:rsid w:val="0020002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Obinatablica"/>
    <w:next w:val="Reetkatablice"/>
    <w:uiPriority w:val="59"/>
    <w:rsid w:val="009C789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31">
    <w:name w:val="List Table 31"/>
    <w:basedOn w:val="Obinatablica"/>
    <w:next w:val="Tablicapopisa31"/>
    <w:uiPriority w:val="48"/>
    <w:rsid w:val="00BD060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Tablicapopisa31">
    <w:name w:val="Tablica popisa 31"/>
    <w:basedOn w:val="Obinatablica"/>
    <w:uiPriority w:val="48"/>
    <w:rsid w:val="00BD060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Reetkatablice1731">
    <w:name w:val="Rešetka tablice1731"/>
    <w:basedOn w:val="Obinatablica"/>
    <w:next w:val="Reetkatablice"/>
    <w:uiPriority w:val="59"/>
    <w:rsid w:val="003154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41">
    <w:name w:val="Rešetka tablice1741"/>
    <w:basedOn w:val="Obinatablica"/>
    <w:next w:val="Reetkatablice"/>
    <w:uiPriority w:val="59"/>
    <w:rsid w:val="00DE5A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21">
    <w:name w:val="Rešetka tablice1821"/>
    <w:basedOn w:val="Obinatablica"/>
    <w:next w:val="Reetkatablice"/>
    <w:uiPriority w:val="59"/>
    <w:rsid w:val="00DE5A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22">
    <w:name w:val="Rešetka tablice1822"/>
    <w:basedOn w:val="Obinatablica"/>
    <w:next w:val="Reetkatablice"/>
    <w:uiPriority w:val="59"/>
    <w:rsid w:val="00DE5A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2">
    <w:name w:val="Rešetka tablice192"/>
    <w:basedOn w:val="Obinatablica"/>
    <w:next w:val="Reetkatablice"/>
    <w:uiPriority w:val="59"/>
    <w:rsid w:val="00DE5A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3">
    <w:name w:val="Rešetka tablice203"/>
    <w:basedOn w:val="Obinatablica"/>
    <w:next w:val="Reetkatablice"/>
    <w:uiPriority w:val="59"/>
    <w:rsid w:val="00DE5A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31">
    <w:name w:val="Rešetka tablice331"/>
    <w:basedOn w:val="Obinatablica"/>
    <w:next w:val="Reetkatablice"/>
    <w:uiPriority w:val="59"/>
    <w:rsid w:val="006C5FA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Obinatablica1">
    <w:name w:val="Obična tablica1"/>
    <w:uiPriority w:val="99"/>
    <w:semiHidden/>
    <w:rsid w:val="000A0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zproredaChar1">
    <w:name w:val="Bez proreda Char1"/>
    <w:basedOn w:val="Zadanifontodlomka"/>
    <w:link w:val="Bezproreda1"/>
    <w:uiPriority w:val="1"/>
    <w:rsid w:val="005C519D"/>
    <w:rPr>
      <w:rFonts w:ascii="Calibri" w:eastAsia="Times New Roman" w:hAnsi="Calibri" w:cs="Times New Roman"/>
    </w:rPr>
  </w:style>
  <w:style w:type="table" w:customStyle="1" w:styleId="Reetkatablice112">
    <w:name w:val="Rešetka tablice112"/>
    <w:basedOn w:val="Obinatablica"/>
    <w:next w:val="Reetkatablice"/>
    <w:uiPriority w:val="39"/>
    <w:rsid w:val="009575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ice">
    <w:name w:val="Tablice"/>
    <w:basedOn w:val="Normal"/>
    <w:rsid w:val="00B80F28"/>
    <w:pPr>
      <w:spacing w:before="480" w:after="240" w:line="288" w:lineRule="auto"/>
      <w:ind w:left="1134" w:hanging="1134"/>
      <w:jc w:val="both"/>
    </w:pPr>
    <w:rPr>
      <w:rFonts w:ascii="Arial" w:hAnsi="Arial"/>
      <w:bCs/>
      <w:noProof/>
      <w:color w:val="000000"/>
      <w:szCs w:val="20"/>
      <w:lang w:val="en-GB"/>
    </w:rPr>
  </w:style>
  <w:style w:type="table" w:customStyle="1" w:styleId="Tablicapopisa310">
    <w:name w:val="Tablica popisa 31"/>
    <w:basedOn w:val="Obinatablica"/>
    <w:uiPriority w:val="48"/>
    <w:rsid w:val="00B71B6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Reetkatablice34">
    <w:name w:val="Rešetka tablice34"/>
    <w:basedOn w:val="Obinatablica"/>
    <w:next w:val="Reetkatablice"/>
    <w:uiPriority w:val="59"/>
    <w:rsid w:val="00B71B6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152">
    <w:name w:val="Rešetka tablice152"/>
    <w:basedOn w:val="Obinatablica"/>
    <w:next w:val="Reetkatablice"/>
    <w:uiPriority w:val="59"/>
    <w:rsid w:val="00B71B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4">
    <w:name w:val="Rešetka tablice164"/>
    <w:basedOn w:val="Obinatablica"/>
    <w:next w:val="Reetkatablice"/>
    <w:uiPriority w:val="59"/>
    <w:rsid w:val="00B71B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3">
    <w:name w:val="Rešetka tablice53"/>
    <w:basedOn w:val="Obinatablica"/>
    <w:next w:val="Reetkatablice"/>
    <w:uiPriority w:val="59"/>
    <w:rsid w:val="00B71B61"/>
    <w:pPr>
      <w:spacing w:after="0" w:line="240" w:lineRule="auto"/>
    </w:pPr>
    <w:rPr>
      <w:rFonts w:ascii="Arial" w:eastAsia="Times New Roman" w:hAnsi="Arial" w:cs="Times New Roman"/>
      <w:b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ijeenospominjanje2">
    <w:name w:val="Neriješeno spominjanje2"/>
    <w:basedOn w:val="Zadanifontodlomka"/>
    <w:uiPriority w:val="99"/>
    <w:semiHidden/>
    <w:unhideWhenUsed/>
    <w:rsid w:val="00B71B61"/>
    <w:rPr>
      <w:color w:val="605E5C"/>
      <w:shd w:val="clear" w:color="auto" w:fill="E1DFDD"/>
    </w:rPr>
  </w:style>
  <w:style w:type="character" w:customStyle="1" w:styleId="Style">
    <w:name w:val="Style"/>
    <w:basedOn w:val="Referencafusnote"/>
    <w:rsid w:val="00B71B61"/>
    <w:rPr>
      <w:rFonts w:ascii="Calibri" w:hAnsi="Calibri"/>
      <w:sz w:val="24"/>
      <w:bdr w:val="none" w:sz="0" w:space="0" w:color="auto"/>
      <w:vertAlign w:val="superscript"/>
    </w:rPr>
  </w:style>
  <w:style w:type="character" w:customStyle="1" w:styleId="OpisslikeChar">
    <w:name w:val="Opis slike Char"/>
    <w:aliases w:val="Branko Char"/>
    <w:basedOn w:val="Zadanifontodlomka"/>
    <w:link w:val="Opisslike"/>
    <w:uiPriority w:val="35"/>
    <w:rsid w:val="00B71B61"/>
    <w:rPr>
      <w:b/>
      <w:i/>
      <w:iCs/>
      <w:sz w:val="18"/>
      <w:szCs w:val="18"/>
    </w:rPr>
  </w:style>
  <w:style w:type="character" w:customStyle="1" w:styleId="Nerijeenospominjanje3">
    <w:name w:val="Neriješeno spominjanje3"/>
    <w:basedOn w:val="Zadanifontodlomka"/>
    <w:uiPriority w:val="99"/>
    <w:semiHidden/>
    <w:unhideWhenUsed/>
    <w:rsid w:val="00B71B61"/>
    <w:rPr>
      <w:color w:val="605E5C"/>
      <w:shd w:val="clear" w:color="auto" w:fill="E1DFDD"/>
    </w:rPr>
  </w:style>
  <w:style w:type="table" w:customStyle="1" w:styleId="TableGrid11">
    <w:name w:val="Table Grid11"/>
    <w:basedOn w:val="Obinatablica"/>
    <w:next w:val="Reetkatablice"/>
    <w:uiPriority w:val="59"/>
    <w:rsid w:val="00B71B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Bezpopisa"/>
    <w:uiPriority w:val="99"/>
    <w:semiHidden/>
    <w:unhideWhenUsed/>
    <w:rsid w:val="002E3E04"/>
  </w:style>
  <w:style w:type="character" w:customStyle="1" w:styleId="BodyTextIndent2Char1">
    <w:name w:val="Body Text Indent 2 Char1"/>
    <w:aliases w:val="uvlaka 2 Char"/>
    <w:basedOn w:val="Zadanifontodlomka"/>
    <w:semiHidden/>
    <w:rsid w:val="002E3E04"/>
    <w:rPr>
      <w:rFonts w:ascii="Calibri" w:eastAsia="Times New Roman" w:hAnsi="Calibri" w:cs="Times New Roman"/>
      <w:sz w:val="24"/>
      <w:szCs w:val="20"/>
      <w:lang w:eastAsia="zh-CN"/>
    </w:rPr>
  </w:style>
  <w:style w:type="character" w:customStyle="1" w:styleId="BodyTextIndent3Char1">
    <w:name w:val="Body Text Indent 3 Char1"/>
    <w:aliases w:val="uvlaka 3 Char"/>
    <w:basedOn w:val="Zadanifontodlomka"/>
    <w:semiHidden/>
    <w:rsid w:val="002E3E04"/>
    <w:rPr>
      <w:rFonts w:ascii="Calibri" w:eastAsia="Times New Roman" w:hAnsi="Calibri" w:cs="Times New Roman"/>
      <w:sz w:val="16"/>
      <w:szCs w:val="16"/>
      <w:lang w:eastAsia="zh-CN"/>
    </w:rPr>
  </w:style>
  <w:style w:type="table" w:customStyle="1" w:styleId="LightGrid-Accent51">
    <w:name w:val="Light Grid - Accent 51"/>
    <w:basedOn w:val="Obinatablica"/>
    <w:next w:val="Svijetlareetka-Isticanje5"/>
    <w:uiPriority w:val="62"/>
    <w:semiHidden/>
    <w:unhideWhenUsed/>
    <w:rsid w:val="002E3E0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Adobe Caslon Pro Bold" w:eastAsia="Times New Roman" w:hAnsi="Adobe Caslon Pro Bold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Adobe Caslon Pro Bold" w:eastAsia="Times New Roman" w:hAnsi="Adobe Caslon Pro Bold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Adobe Caslon Pro Bold" w:eastAsia="Times New Roman" w:hAnsi="Adobe Caslon Pro Bold" w:cs="Times New Roman" w:hint="default"/>
        <w:b/>
        <w:bCs/>
      </w:rPr>
    </w:tblStylePr>
    <w:tblStylePr w:type="lastCol">
      <w:rPr>
        <w:rFonts w:ascii="Adobe Caslon Pro Bold" w:eastAsia="Times New Roman" w:hAnsi="Adobe Caslon Pro Bold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Shading1-Accent51">
    <w:name w:val="Medium Shading 1 - Accent 51"/>
    <w:basedOn w:val="Obinatablica"/>
    <w:next w:val="Srednjesjenanje1-Isticanje5"/>
    <w:uiPriority w:val="63"/>
    <w:semiHidden/>
    <w:unhideWhenUsed/>
    <w:rsid w:val="002E3E0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51">
    <w:name w:val="Medium Grid 1 - Accent 51"/>
    <w:basedOn w:val="Obinatablica"/>
    <w:next w:val="Srednjareetka1-Isticanje5"/>
    <w:uiPriority w:val="67"/>
    <w:semiHidden/>
    <w:unhideWhenUsed/>
    <w:rsid w:val="002E3E0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2-Accent51">
    <w:name w:val="Medium Grid 2 - Accent 51"/>
    <w:basedOn w:val="Obinatablica"/>
    <w:next w:val="Srednjareetka2-Isticanje5"/>
    <w:uiPriority w:val="68"/>
    <w:semiHidden/>
    <w:unhideWhenUsed/>
    <w:rsid w:val="002E3E04"/>
    <w:pPr>
      <w:spacing w:after="0" w:line="240" w:lineRule="auto"/>
    </w:pPr>
    <w:rPr>
      <w:rFonts w:ascii="Cambria" w:eastAsia="Times New Roman" w:hAnsi="Cambria" w:cs="Calibri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51">
    <w:name w:val="Medium Grid 3 - Accent 51"/>
    <w:basedOn w:val="Obinatablica"/>
    <w:next w:val="Srednjareetka3-Isticanje5"/>
    <w:uiPriority w:val="69"/>
    <w:semiHidden/>
    <w:unhideWhenUsed/>
    <w:rsid w:val="002E3E0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Reetkatablice210">
    <w:name w:val="Rešetka tablice210"/>
    <w:basedOn w:val="Obinatablica"/>
    <w:uiPriority w:val="3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0">
    <w:name w:val="Rešetka tablice110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2">
    <w:name w:val="Rešetka tablice42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2">
    <w:name w:val="Rešetka tablice412"/>
    <w:basedOn w:val="Obinatablica"/>
    <w:uiPriority w:val="3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2">
    <w:name w:val="Rešetka tablice62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11">
    <w:name w:val="Rešetka tablice511"/>
    <w:basedOn w:val="Obinatablica"/>
    <w:uiPriority w:val="59"/>
    <w:rsid w:val="002E3E04"/>
    <w:pPr>
      <w:spacing w:after="0" w:line="240" w:lineRule="auto"/>
    </w:pPr>
    <w:rPr>
      <w:rFonts w:ascii="Arial" w:eastAsia="Times New Roman" w:hAnsi="Arial" w:cs="Times New Roman"/>
      <w:b/>
      <w:sz w:val="28"/>
      <w:szCs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2">
    <w:name w:val="Rešetka tablice72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3">
    <w:name w:val="Rešetka tablice83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2">
    <w:name w:val="Rešetka tablice92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">
    <w:name w:val="Rešetka tablice101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">
    <w:name w:val="Rešetka tablice121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">
    <w:name w:val="Rešetka tablice131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41">
    <w:name w:val="Rešetka tablice141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7">
    <w:name w:val="Rešetka tablice177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7">
    <w:name w:val="Rešetka tablice187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1">
    <w:name w:val="Rešetka tablice211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11">
    <w:name w:val="Rešetka tablice1611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1">
    <w:name w:val="Rešetka tablice1711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21">
    <w:name w:val="Rešetka tablice1721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11">
    <w:name w:val="Rešetka tablice1811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areetka-Isticanje512">
    <w:name w:val="Svijetla rešetka - Isticanje 512"/>
    <w:basedOn w:val="Obinatablica"/>
    <w:uiPriority w:val="62"/>
    <w:rsid w:val="002E3E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@Adobe Heiti Std R" w:eastAsia="Times New Roman" w:hAnsi="@Adobe Heiti Std R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@Adobe Heiti Std R" w:eastAsia="Times New Roman" w:hAnsi="@Adobe Heiti Std R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@Adobe Heiti Std R" w:eastAsia="Times New Roman" w:hAnsi="@Adobe Heiti Std R" w:cs="Times New Roman" w:hint="default"/>
        <w:b/>
        <w:bCs/>
      </w:rPr>
    </w:tblStylePr>
    <w:tblStylePr w:type="lastCol">
      <w:rPr>
        <w:rFonts w:ascii="@Adobe Heiti Std R" w:eastAsia="Times New Roman" w:hAnsi="@Adobe Heiti Std R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Reetkatablice221">
    <w:name w:val="Rešetka tablice221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12">
    <w:name w:val="Rešetka tablice1512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21">
    <w:name w:val="Rešetka tablice1621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1">
    <w:name w:val="Rešetka tablice231"/>
    <w:basedOn w:val="Obinatablica"/>
    <w:uiPriority w:val="3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41">
    <w:name w:val="Rešetka tablice241"/>
    <w:basedOn w:val="Obinatablica"/>
    <w:uiPriority w:val="3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51">
    <w:name w:val="Rešetka tablice251"/>
    <w:basedOn w:val="Obinatablica"/>
    <w:uiPriority w:val="3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61">
    <w:name w:val="Rešetka tablice261"/>
    <w:basedOn w:val="Obinatablica"/>
    <w:uiPriority w:val="3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71">
    <w:name w:val="Rešetka tablice271"/>
    <w:basedOn w:val="Obinatablica"/>
    <w:uiPriority w:val="3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81">
    <w:name w:val="Rešetka tablice281"/>
    <w:basedOn w:val="Obinatablica"/>
    <w:uiPriority w:val="3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91">
    <w:name w:val="Rešetka tablice291"/>
    <w:basedOn w:val="Obinatablica"/>
    <w:uiPriority w:val="3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01">
    <w:name w:val="Rešetka tablice301"/>
    <w:basedOn w:val="Obinatablica"/>
    <w:uiPriority w:val="3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12">
    <w:name w:val="Rešetka tablice312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21">
    <w:name w:val="Rešetka tablice521"/>
    <w:basedOn w:val="Obinatablica"/>
    <w:uiPriority w:val="59"/>
    <w:rsid w:val="002E3E04"/>
    <w:pPr>
      <w:spacing w:after="0" w:line="240" w:lineRule="auto"/>
    </w:pPr>
    <w:rPr>
      <w:rFonts w:ascii="Arial" w:eastAsia="Times New Roman" w:hAnsi="Arial" w:cs="Times New Roman"/>
      <w:b/>
      <w:sz w:val="28"/>
      <w:szCs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21">
    <w:name w:val="Rešetka tablice321"/>
    <w:basedOn w:val="Obinatablica"/>
    <w:uiPriority w:val="3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1">
    <w:name w:val="Style31"/>
    <w:uiPriority w:val="99"/>
    <w:rsid w:val="002E3E04"/>
  </w:style>
  <w:style w:type="table" w:customStyle="1" w:styleId="Reetkatablice212">
    <w:name w:val="Rešetka tablice212"/>
    <w:basedOn w:val="Obinatablica"/>
    <w:uiPriority w:val="3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3">
    <w:name w:val="Rešetka tablice113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5">
    <w:name w:val="Rešetka tablice35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3">
    <w:name w:val="Rešetka tablice43"/>
    <w:basedOn w:val="Obinatablica"/>
    <w:uiPriority w:val="5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4">
    <w:name w:val="Rešetka tablice114"/>
    <w:basedOn w:val="Obinatablica"/>
    <w:uiPriority w:val="3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3">
    <w:name w:val="Rešetka tablice413"/>
    <w:basedOn w:val="Obinatablica"/>
    <w:uiPriority w:val="39"/>
    <w:rsid w:val="002E3E0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Obinatablica"/>
    <w:next w:val="Reetkatablice"/>
    <w:uiPriority w:val="59"/>
    <w:rsid w:val="002E3E0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332">
    <w:name w:val="Rešetka tablice332"/>
    <w:basedOn w:val="Obinatablica"/>
    <w:next w:val="Reetkatablice"/>
    <w:uiPriority w:val="39"/>
    <w:rsid w:val="002E3E0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4">
    <w:name w:val="Rešetka tablice54"/>
    <w:basedOn w:val="Obinatablica"/>
    <w:next w:val="Reetkatablice"/>
    <w:uiPriority w:val="59"/>
    <w:rsid w:val="002E3E04"/>
    <w:pPr>
      <w:spacing w:after="0" w:line="240" w:lineRule="auto"/>
    </w:pPr>
    <w:rPr>
      <w:rFonts w:ascii="Arial" w:eastAsia="Times New Roman" w:hAnsi="Arial" w:cs="Times New Roman"/>
      <w:b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5">
    <w:name w:val="Rešetka tablice55"/>
    <w:basedOn w:val="Obinatablica"/>
    <w:next w:val="Reetkatablice"/>
    <w:uiPriority w:val="59"/>
    <w:rsid w:val="002E3E04"/>
    <w:pPr>
      <w:spacing w:after="0" w:line="240" w:lineRule="auto"/>
    </w:pPr>
    <w:rPr>
      <w:rFonts w:ascii="Arial" w:eastAsia="Times New Roman" w:hAnsi="Arial" w:cs="Times New Roman"/>
      <w:b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6">
    <w:name w:val="Rešetka tablice56"/>
    <w:basedOn w:val="Obinatablica"/>
    <w:next w:val="Reetkatablice"/>
    <w:uiPriority w:val="59"/>
    <w:rsid w:val="002E3E04"/>
    <w:pPr>
      <w:spacing w:after="0" w:line="240" w:lineRule="auto"/>
    </w:pPr>
    <w:rPr>
      <w:rFonts w:ascii="Arial" w:eastAsia="Times New Roman" w:hAnsi="Arial" w:cs="Times New Roman"/>
      <w:b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6">
    <w:name w:val="Rešetka tablice36"/>
    <w:basedOn w:val="Obinatablica"/>
    <w:next w:val="Reetkatablice"/>
    <w:uiPriority w:val="39"/>
    <w:rsid w:val="00D61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7">
    <w:name w:val="Rešetka tablice57"/>
    <w:basedOn w:val="Obinatablica"/>
    <w:next w:val="Reetkatablice"/>
    <w:uiPriority w:val="59"/>
    <w:rsid w:val="00FB5421"/>
    <w:pPr>
      <w:spacing w:after="0" w:line="240" w:lineRule="auto"/>
    </w:pPr>
    <w:rPr>
      <w:rFonts w:ascii="Arial" w:eastAsia="Times New Roman" w:hAnsi="Arial" w:cs="Times New Roman"/>
      <w:b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8">
    <w:name w:val="Rešetka tablice58"/>
    <w:basedOn w:val="Obinatablica"/>
    <w:next w:val="Reetkatablice"/>
    <w:uiPriority w:val="59"/>
    <w:rsid w:val="004A3D22"/>
    <w:pPr>
      <w:spacing w:after="0" w:line="240" w:lineRule="auto"/>
    </w:pPr>
    <w:rPr>
      <w:rFonts w:ascii="Arial" w:eastAsia="Times New Roman" w:hAnsi="Arial" w:cs="Times New Roman"/>
      <w:b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ijeenospominjanje4">
    <w:name w:val="Neriješeno spominjanje4"/>
    <w:basedOn w:val="Zadanifontodlomka"/>
    <w:uiPriority w:val="99"/>
    <w:semiHidden/>
    <w:unhideWhenUsed/>
    <w:rsid w:val="00921177"/>
    <w:rPr>
      <w:color w:val="605E5C"/>
      <w:shd w:val="clear" w:color="auto" w:fill="E1DFDD"/>
    </w:rPr>
  </w:style>
  <w:style w:type="character" w:styleId="Nerijeenospominjanje">
    <w:name w:val="Unresolved Mention"/>
    <w:basedOn w:val="Zadanifontodlomka"/>
    <w:uiPriority w:val="99"/>
    <w:semiHidden/>
    <w:unhideWhenUsed/>
    <w:rsid w:val="00B12077"/>
    <w:rPr>
      <w:color w:val="605E5C"/>
      <w:shd w:val="clear" w:color="auto" w:fill="E1DFDD"/>
    </w:rPr>
  </w:style>
  <w:style w:type="table" w:customStyle="1" w:styleId="Tablicapopisa3100">
    <w:name w:val="Tablica popisa 310"/>
    <w:basedOn w:val="Obinatablica"/>
    <w:uiPriority w:val="48"/>
    <w:rsid w:val="000C781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ghtList-Accent11">
    <w:name w:val="Light List - Accent 11"/>
    <w:basedOn w:val="Obinatablica"/>
    <w:uiPriority w:val="61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character" w:customStyle="1" w:styleId="fontstyle01">
    <w:name w:val="fontstyle01"/>
    <w:basedOn w:val="Zadanifontodlomka"/>
    <w:rsid w:val="000C781B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table" w:customStyle="1" w:styleId="Srednjareetka3-Isticanje51">
    <w:name w:val="Srednja rešetka 3 - Isticanje 51"/>
    <w:basedOn w:val="Obinatablica"/>
    <w:next w:val="Srednjareetka3-Isticanje5"/>
    <w:uiPriority w:val="6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Srednjareetka2-Isticanje51">
    <w:name w:val="Srednja rešetka 2 - Isticanje 51"/>
    <w:basedOn w:val="Obinatablica"/>
    <w:next w:val="Srednjareetka2-Isticanje5"/>
    <w:uiPriority w:val="68"/>
    <w:rsid w:val="000C781B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Srednjareetka1-Isticanje51">
    <w:name w:val="Srednja rešetka 1 - Isticanje 51"/>
    <w:basedOn w:val="Obinatablica"/>
    <w:next w:val="Srednjareetka1-Isticanje5"/>
    <w:uiPriority w:val="67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Svijetlareetka-Isticanje52">
    <w:name w:val="Svijetla rešetka - Isticanje 52"/>
    <w:basedOn w:val="Obinatablica"/>
    <w:next w:val="Svijetlareetka-Isticanje5"/>
    <w:uiPriority w:val="62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customStyle="1" w:styleId="Reetkatablice341">
    <w:name w:val="Rešetka tablice341"/>
    <w:basedOn w:val="Obinatablica"/>
    <w:next w:val="Reetkatablice"/>
    <w:uiPriority w:val="59"/>
    <w:rsid w:val="000C7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Obinatablica"/>
    <w:next w:val="Reetkatablice"/>
    <w:uiPriority w:val="59"/>
    <w:rsid w:val="000C7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Obinatablica"/>
    <w:next w:val="Reetkatablice"/>
    <w:uiPriority w:val="59"/>
    <w:rsid w:val="000C7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Obinatablica"/>
    <w:next w:val="Reetkatablice"/>
    <w:uiPriority w:val="59"/>
    <w:rsid w:val="000C7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Obinatablica"/>
    <w:next w:val="Reetkatablice"/>
    <w:uiPriority w:val="59"/>
    <w:rsid w:val="000C7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proreda3">
    <w:name w:val="Bez proreda3"/>
    <w:qFormat/>
    <w:rsid w:val="000C781B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Razinskipopis1">
    <w:name w:val="Razinski popis1"/>
    <w:uiPriority w:val="99"/>
    <w:rsid w:val="000C781B"/>
    <w:pPr>
      <w:numPr>
        <w:numId w:val="9"/>
      </w:numPr>
    </w:pPr>
  </w:style>
  <w:style w:type="character" w:styleId="Naglaeno">
    <w:name w:val="Strong"/>
    <w:basedOn w:val="Zadanifontodlomka"/>
    <w:uiPriority w:val="22"/>
    <w:qFormat/>
    <w:rsid w:val="000C781B"/>
    <w:rPr>
      <w:b/>
      <w:bCs/>
    </w:rPr>
  </w:style>
  <w:style w:type="character" w:customStyle="1" w:styleId="fontstyle21">
    <w:name w:val="fontstyle21"/>
    <w:basedOn w:val="Zadanifontodlomka"/>
    <w:rsid w:val="000C781B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Zadanifontodlomka"/>
    <w:rsid w:val="000C781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Zadanifontodlomka"/>
    <w:rsid w:val="000C781B"/>
    <w:rPr>
      <w:rFonts w:ascii="Cambria" w:hAnsi="Cambria" w:hint="default"/>
      <w:b w:val="0"/>
      <w:bCs w:val="0"/>
      <w:i/>
      <w:iCs/>
      <w:color w:val="000000"/>
      <w:sz w:val="24"/>
      <w:szCs w:val="24"/>
    </w:rPr>
  </w:style>
  <w:style w:type="character" w:customStyle="1" w:styleId="fontstyle11">
    <w:name w:val="fontstyle11"/>
    <w:basedOn w:val="Zadanifontodlomka"/>
    <w:rsid w:val="000C781B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Reetkatablice37">
    <w:name w:val="Rešetka tablice37"/>
    <w:basedOn w:val="Obinatablica"/>
    <w:next w:val="Reetkatablice"/>
    <w:uiPriority w:val="3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38">
    <w:name w:val="Rešetka tablice38"/>
    <w:basedOn w:val="Obinatablica"/>
    <w:next w:val="Reetkatablice"/>
    <w:uiPriority w:val="3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39">
    <w:name w:val="Rešetka tablice39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40">
    <w:name w:val="Rešetka tablice40"/>
    <w:basedOn w:val="Obinatablica"/>
    <w:next w:val="Reetkatablice"/>
    <w:uiPriority w:val="3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4">
    <w:name w:val="Rešetka tablice44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45">
    <w:name w:val="Rešetka tablice45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46">
    <w:name w:val="Rešetka tablice46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47">
    <w:name w:val="Rešetka tablice47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48">
    <w:name w:val="Rešetka tablice48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49">
    <w:name w:val="Rešetka tablice49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50">
    <w:name w:val="Rešetka tablice50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59">
    <w:name w:val="Rešetka tablice59"/>
    <w:basedOn w:val="Obinatablica"/>
    <w:next w:val="Reetkatablice"/>
    <w:uiPriority w:val="59"/>
    <w:rsid w:val="000C781B"/>
    <w:pPr>
      <w:spacing w:after="0" w:line="240" w:lineRule="auto"/>
    </w:pPr>
    <w:rPr>
      <w:rFonts w:ascii="Arial" w:eastAsia="Times New Roman" w:hAnsi="Arial" w:cs="Times New Roman"/>
      <w:b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staknutareferenca">
    <w:name w:val="Intense Reference"/>
    <w:basedOn w:val="Zadanifontodlomka"/>
    <w:uiPriority w:val="32"/>
    <w:qFormat/>
    <w:rsid w:val="000C781B"/>
    <w:rPr>
      <w:b/>
      <w:bCs/>
      <w:smallCaps/>
      <w:color w:val="4472C4" w:themeColor="accent1"/>
      <w:spacing w:val="5"/>
    </w:rPr>
  </w:style>
  <w:style w:type="table" w:customStyle="1" w:styleId="Reetkatablice342">
    <w:name w:val="Rešetka tablice342"/>
    <w:basedOn w:val="Obinatablica"/>
    <w:next w:val="Reetkatablice"/>
    <w:uiPriority w:val="59"/>
    <w:rsid w:val="000C7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eupadljivareferenca">
    <w:name w:val="Subtle Reference"/>
    <w:basedOn w:val="Zadanifontodlomka"/>
    <w:uiPriority w:val="31"/>
    <w:qFormat/>
    <w:rsid w:val="000C781B"/>
    <w:rPr>
      <w:smallCaps/>
      <w:color w:val="5A5A5A" w:themeColor="text1" w:themeTint="A5"/>
    </w:rPr>
  </w:style>
  <w:style w:type="table" w:customStyle="1" w:styleId="TheStil">
    <w:name w:val="TheStil"/>
    <w:basedOn w:val="Obinatablica"/>
    <w:uiPriority w:val="99"/>
    <w:qFormat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vAlign w:val="center"/>
    </w:tcPr>
  </w:style>
  <w:style w:type="paragraph" w:customStyle="1" w:styleId="ZTekst1">
    <w:name w:val="ZTekst1"/>
    <w:basedOn w:val="Normal"/>
    <w:rsid w:val="000C781B"/>
    <w:pPr>
      <w:spacing w:after="140" w:line="240" w:lineRule="auto"/>
    </w:pPr>
    <w:rPr>
      <w:rFonts w:ascii="Aldine401 BT" w:hAnsi="Aldine401 BT" w:cs="Arial"/>
      <w:sz w:val="20"/>
      <w:szCs w:val="24"/>
    </w:rPr>
  </w:style>
  <w:style w:type="table" w:customStyle="1" w:styleId="Svijetlipopis-Isticanje11">
    <w:name w:val="Svijetli popis - Isticanje 11"/>
    <w:basedOn w:val="Obinatablica"/>
    <w:uiPriority w:val="61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customStyle="1" w:styleId="TableGrid111">
    <w:name w:val="Table Grid111"/>
    <w:basedOn w:val="Obinatablica"/>
    <w:next w:val="Reetkatablice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510">
    <w:name w:val="Rešetka tablice510"/>
    <w:basedOn w:val="Obinatablica"/>
    <w:next w:val="Reetkatablice"/>
    <w:uiPriority w:val="59"/>
    <w:rsid w:val="000C781B"/>
    <w:pPr>
      <w:spacing w:after="0" w:line="240" w:lineRule="auto"/>
    </w:pPr>
    <w:rPr>
      <w:rFonts w:ascii="Arial" w:eastAsia="Times New Roman" w:hAnsi="Arial" w:cs="Times New Roman"/>
      <w:b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12">
    <w:name w:val="Rešetka tablice512"/>
    <w:basedOn w:val="Obinatablica"/>
    <w:next w:val="Reetkatablice"/>
    <w:uiPriority w:val="59"/>
    <w:rsid w:val="000C781B"/>
    <w:pPr>
      <w:spacing w:after="0" w:line="240" w:lineRule="auto"/>
    </w:pPr>
    <w:rPr>
      <w:rFonts w:ascii="Arial" w:eastAsia="Times New Roman" w:hAnsi="Arial" w:cs="Times New Roman"/>
      <w:b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Normal"/>
    <w:rsid w:val="000C781B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0C7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Calibri"/>
    </w:rPr>
  </w:style>
  <w:style w:type="paragraph" w:customStyle="1" w:styleId="xl68">
    <w:name w:val="xl68"/>
    <w:basedOn w:val="Normal"/>
    <w:rsid w:val="000C7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cs="Calibri"/>
    </w:rPr>
  </w:style>
  <w:style w:type="paragraph" w:customStyle="1" w:styleId="xl69">
    <w:name w:val="xl69"/>
    <w:basedOn w:val="Normal"/>
    <w:rsid w:val="000C7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cs="Calibri"/>
    </w:rPr>
  </w:style>
  <w:style w:type="paragraph" w:customStyle="1" w:styleId="Bezproreda2">
    <w:name w:val="Bez proreda2"/>
    <w:qFormat/>
    <w:rsid w:val="000C781B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Bezpopisa2">
    <w:name w:val="Bez popisa2"/>
    <w:next w:val="Bezpopisa"/>
    <w:uiPriority w:val="99"/>
    <w:semiHidden/>
    <w:unhideWhenUsed/>
    <w:rsid w:val="000C781B"/>
  </w:style>
  <w:style w:type="character" w:customStyle="1" w:styleId="currency">
    <w:name w:val="currency"/>
    <w:basedOn w:val="Zadanifontodlomka"/>
    <w:rsid w:val="000C781B"/>
  </w:style>
  <w:style w:type="numbering" w:customStyle="1" w:styleId="Bezpopisa11">
    <w:name w:val="Bez popisa11"/>
    <w:next w:val="Bezpopisa"/>
    <w:uiPriority w:val="99"/>
    <w:semiHidden/>
    <w:unhideWhenUsed/>
    <w:rsid w:val="000C781B"/>
  </w:style>
  <w:style w:type="table" w:customStyle="1" w:styleId="Srednjesjenanje1-Isticanje511">
    <w:name w:val="Srednje sjenčanje 1 - Isticanje 511"/>
    <w:basedOn w:val="Obinatablica"/>
    <w:next w:val="Srednjesjenanje1-Isticanje5"/>
    <w:uiPriority w:val="63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Reetkatablice193">
    <w:name w:val="Rešetka tablice193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4">
    <w:name w:val="Rešetka tablice204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areetka-Isticanje5111">
    <w:name w:val="Svijetla rešetka - Isticanje 5111"/>
    <w:basedOn w:val="Obinatablica"/>
    <w:next w:val="Svijetlareetka-Isticanje5"/>
    <w:uiPriority w:val="62"/>
    <w:rsid w:val="000C7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Garamond" w:eastAsia="Times New Roman" w:hAnsi="Garamond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Garamond" w:eastAsia="Times New Roman" w:hAnsi="Garamond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Garamond" w:eastAsia="Times New Roman" w:hAnsi="Garamond" w:cs="Times New Roman"/>
        <w:b/>
        <w:bCs/>
      </w:rPr>
    </w:tblStylePr>
    <w:tblStylePr w:type="lastCol">
      <w:rPr>
        <w:rFonts w:ascii="Garamond" w:eastAsia="Times New Roman" w:hAnsi="Garamond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Reetkatablice1732">
    <w:name w:val="Rešetka tablice1732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42">
    <w:name w:val="Rešetka tablice1742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23">
    <w:name w:val="Rešetka tablice1823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rednjesjenanje1-Isticanje52">
    <w:name w:val="Srednje sjenčanje 1 - Isticanje 52"/>
    <w:basedOn w:val="Obinatablica"/>
    <w:next w:val="Srednjesjenanje1-Isticanje5"/>
    <w:uiPriority w:val="63"/>
    <w:semiHidden/>
    <w:unhideWhenUsed/>
    <w:rsid w:val="000C781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Reetkatablice3111">
    <w:name w:val="Rešetka tablice3111"/>
    <w:basedOn w:val="Obinatablica"/>
    <w:next w:val="Reetkatablice"/>
    <w:uiPriority w:val="59"/>
    <w:rsid w:val="000C7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11">
    <w:name w:val="Rešetka tablice4111"/>
    <w:basedOn w:val="Obinatablica"/>
    <w:next w:val="Reetkatablice"/>
    <w:uiPriority w:val="3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11">
    <w:name w:val="Rešetka tablice61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11">
    <w:name w:val="Rešetka tablice71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11">
    <w:name w:val="Rešetka tablice81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21">
    <w:name w:val="Rešetka tablice82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11">
    <w:name w:val="Rešetka tablice91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31">
    <w:name w:val="Rešetka tablice163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51">
    <w:name w:val="Rešetka tablice175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61">
    <w:name w:val="Rešetka tablice176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31">
    <w:name w:val="Rešetka tablice183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41">
    <w:name w:val="Rešetka tablice184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51">
    <w:name w:val="Rešetka tablice185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11">
    <w:name w:val="Rešetka tablice191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11">
    <w:name w:val="Rešetka tablice201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21">
    <w:name w:val="Rešetka tablice202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1">
    <w:name w:val="Table Grid3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">
    <w:name w:val="Table Grid4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1111">
    <w:name w:val="Rešetka tablice1111"/>
    <w:basedOn w:val="Obinatablica"/>
    <w:next w:val="Reetkatablice"/>
    <w:uiPriority w:val="3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61">
    <w:name w:val="Rešetka tablice186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Obinatablica"/>
    <w:next w:val="Reetkatablice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1">
    <w:name w:val="Table Grid61"/>
    <w:basedOn w:val="Obinatablica"/>
    <w:next w:val="Reetkatablice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1">
    <w:name w:val="Table Grid71"/>
    <w:basedOn w:val="Obinatablica"/>
    <w:next w:val="Reetkatablice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">
    <w:name w:val="Table Grid81"/>
    <w:basedOn w:val="Obinatablica"/>
    <w:next w:val="Reetkatablice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1">
    <w:name w:val="Table Grid91"/>
    <w:basedOn w:val="Obinatablica"/>
    <w:next w:val="Reetkatablice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15111">
    <w:name w:val="Rešetka tablice1511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311">
    <w:name w:val="List Table 311"/>
    <w:basedOn w:val="Obinatablica"/>
    <w:next w:val="ListTable32"/>
    <w:uiPriority w:val="48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2">
    <w:name w:val="List Table 32"/>
    <w:basedOn w:val="Obinatablica"/>
    <w:uiPriority w:val="48"/>
    <w:rsid w:val="000C781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Reetkatablice17311">
    <w:name w:val="Rešetka tablice1731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411">
    <w:name w:val="Rešetka tablice1741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211">
    <w:name w:val="Rešetka tablice1821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221">
    <w:name w:val="Rešetka tablice1822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21">
    <w:name w:val="Rešetka tablice192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31">
    <w:name w:val="Rešetka tablice203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311">
    <w:name w:val="Rešetka tablice3311"/>
    <w:basedOn w:val="Obinatablica"/>
    <w:next w:val="Reetkatablice"/>
    <w:uiPriority w:val="5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Reetkatablice531">
    <w:name w:val="Rešetka tablice531"/>
    <w:basedOn w:val="Obinatablica"/>
    <w:next w:val="Reetkatablice"/>
    <w:uiPriority w:val="59"/>
    <w:rsid w:val="000C781B"/>
    <w:pPr>
      <w:spacing w:after="0" w:line="240" w:lineRule="auto"/>
    </w:pPr>
    <w:rPr>
      <w:rFonts w:ascii="Arial" w:eastAsia="Times New Roman" w:hAnsi="Arial" w:cs="Times New Roman"/>
      <w:b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3style12">
    <w:name w:val="style13style12"/>
    <w:basedOn w:val="Normal"/>
    <w:rsid w:val="000C78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3style12style12">
    <w:name w:val="style13style12style12"/>
    <w:basedOn w:val="Normal"/>
    <w:rsid w:val="000C78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Srednjareetka3-Isticanje1">
    <w:name w:val="Medium Grid 3 Accent 1"/>
    <w:basedOn w:val="Obinatablica"/>
    <w:uiPriority w:val="69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paragraph" w:styleId="Obinitekst">
    <w:name w:val="Plain Text"/>
    <w:basedOn w:val="Normal"/>
    <w:link w:val="ObinitekstChar"/>
    <w:rsid w:val="000C781B"/>
    <w:pPr>
      <w:spacing w:after="0" w:line="240" w:lineRule="auto"/>
    </w:pPr>
    <w:rPr>
      <w:rFonts w:ascii="Courier New" w:hAnsi="Courier New"/>
      <w:sz w:val="20"/>
      <w:szCs w:val="20"/>
      <w:lang w:val="en-GB"/>
    </w:rPr>
  </w:style>
  <w:style w:type="character" w:customStyle="1" w:styleId="ObinitekstChar">
    <w:name w:val="Obični tekst Char"/>
    <w:basedOn w:val="Zadanifontodlomka"/>
    <w:link w:val="Obinitekst"/>
    <w:rsid w:val="000C781B"/>
    <w:rPr>
      <w:rFonts w:ascii="Courier New" w:eastAsia="Times New Roman" w:hAnsi="Courier New" w:cs="Times New Roman"/>
      <w:sz w:val="20"/>
      <w:szCs w:val="20"/>
      <w:lang w:val="en-GB" w:eastAsia="hr-HR"/>
    </w:rPr>
  </w:style>
  <w:style w:type="table" w:styleId="Svijetlipopis-Isticanje5">
    <w:name w:val="Light List Accent 5"/>
    <w:basedOn w:val="Obinatablica"/>
    <w:uiPriority w:val="61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character" w:customStyle="1" w:styleId="mw-headline">
    <w:name w:val="mw-headline"/>
    <w:basedOn w:val="Zadanifontodlomka"/>
    <w:rsid w:val="000C781B"/>
  </w:style>
  <w:style w:type="character" w:customStyle="1" w:styleId="mw-editsection">
    <w:name w:val="mw-editsection"/>
    <w:basedOn w:val="Zadanifontodlomka"/>
    <w:rsid w:val="000C781B"/>
  </w:style>
  <w:style w:type="character" w:customStyle="1" w:styleId="mw-editsection-bracket">
    <w:name w:val="mw-editsection-bracket"/>
    <w:basedOn w:val="Zadanifontodlomka"/>
    <w:rsid w:val="000C781B"/>
  </w:style>
  <w:style w:type="character" w:customStyle="1" w:styleId="mw-editsection-divider">
    <w:name w:val="mw-editsection-divider"/>
    <w:basedOn w:val="Zadanifontodlomka"/>
    <w:rsid w:val="000C781B"/>
  </w:style>
  <w:style w:type="paragraph" w:customStyle="1" w:styleId="Tekst">
    <w:name w:val="Tekst"/>
    <w:basedOn w:val="Tijeloteksta"/>
    <w:rsid w:val="000C781B"/>
    <w:pPr>
      <w:autoSpaceDE/>
      <w:autoSpaceDN/>
      <w:adjustRightInd/>
      <w:spacing w:line="300" w:lineRule="exact"/>
    </w:pPr>
    <w:rPr>
      <w:rFonts w:ascii="Trebuchet MS" w:eastAsia="Times New Roman" w:hAnsi="Trebuchet MS" w:cs="Times New Roman"/>
      <w:sz w:val="20"/>
      <w:szCs w:val="20"/>
      <w:lang w:eastAsia="hr-HR"/>
    </w:rPr>
  </w:style>
  <w:style w:type="paragraph" w:customStyle="1" w:styleId="Potpisobjekata">
    <w:name w:val="Potpis objekata"/>
    <w:basedOn w:val="Normal"/>
    <w:qFormat/>
    <w:rsid w:val="000C781B"/>
    <w:pPr>
      <w:spacing w:after="60" w:line="240" w:lineRule="auto"/>
      <w:jc w:val="center"/>
    </w:pPr>
    <w:rPr>
      <w:rFonts w:cs="Arial"/>
      <w:sz w:val="20"/>
      <w:szCs w:val="24"/>
    </w:rPr>
  </w:style>
  <w:style w:type="table" w:styleId="Elegantnatablica">
    <w:name w:val="Table Elegant"/>
    <w:basedOn w:val="Obinatablica"/>
    <w:rsid w:val="000C7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vijetlipopis-Isticanje51">
    <w:name w:val="Svijetli popis - Isticanje 51"/>
    <w:basedOn w:val="Obinatablica"/>
    <w:next w:val="Svijetlipopis-Isticanje5"/>
    <w:uiPriority w:val="61"/>
    <w:rsid w:val="000C78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Style9">
    <w:name w:val="Style9"/>
    <w:basedOn w:val="Normal"/>
    <w:rsid w:val="005769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character" w:customStyle="1" w:styleId="FontStyle38">
    <w:name w:val="Font Style38"/>
    <w:rsid w:val="005769BE"/>
    <w:rPr>
      <w:rFonts w:ascii="Arial" w:hAnsi="Arial" w:cs="Arial"/>
      <w:sz w:val="20"/>
      <w:szCs w:val="20"/>
    </w:rPr>
  </w:style>
  <w:style w:type="paragraph" w:customStyle="1" w:styleId="Style13">
    <w:name w:val="Style13"/>
    <w:basedOn w:val="Normal"/>
    <w:rsid w:val="005769BE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hAnsi="Arial"/>
      <w:sz w:val="24"/>
      <w:szCs w:val="24"/>
    </w:rPr>
  </w:style>
  <w:style w:type="paragraph" w:customStyle="1" w:styleId="Style4">
    <w:name w:val="Style4"/>
    <w:basedOn w:val="Normal"/>
    <w:rsid w:val="005769BE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hAnsi="Arial"/>
      <w:sz w:val="24"/>
      <w:szCs w:val="24"/>
    </w:rPr>
  </w:style>
  <w:style w:type="paragraph" w:customStyle="1" w:styleId="box454509">
    <w:name w:val="box_454509"/>
    <w:basedOn w:val="Normal"/>
    <w:uiPriority w:val="99"/>
    <w:rsid w:val="005769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x467970">
    <w:name w:val="box_467970"/>
    <w:basedOn w:val="Normal"/>
    <w:rsid w:val="005769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Tablica%203%20PLAN%20OBUKE%20I%20&#352;KOLOVANJA.xlsx" TargetMode="External"/><Relationship Id="rId18" Type="http://schemas.openxmlformats.org/officeDocument/2006/relationships/hyperlink" Target="Tablica%20tro&#353;kova%20poslova%20civilne%20za&#353;tite.xlsx" TargetMode="External"/><Relationship Id="rId26" Type="http://schemas.openxmlformats.org/officeDocument/2006/relationships/hyperlink" Target="Tablica%20tro&#353;kova%20poslova%20civilne%20za&#353;tite.xlsx" TargetMode="External"/><Relationship Id="rId39" Type="http://schemas.openxmlformats.org/officeDocument/2006/relationships/hyperlink" Target="Tablica%206%20TRO&#352;KOVI%20VEZE.xlsx" TargetMode="External"/><Relationship Id="rId21" Type="http://schemas.openxmlformats.org/officeDocument/2006/relationships/hyperlink" Target="Tablica%20tro&#353;kova%20poslova%20civilne%20za&#353;tite.xlsx" TargetMode="External"/><Relationship Id="rId34" Type="http://schemas.openxmlformats.org/officeDocument/2006/relationships/hyperlink" Target="Tablica%203%20PLAN%20OBUKE%20I%20&#352;KOLOVANJA.xlsx" TargetMode="External"/><Relationship Id="rId42" Type="http://schemas.openxmlformats.org/officeDocument/2006/relationships/hyperlink" Target="Tablica%202%20PLAN%20OPREMANJA%20SREDSTVIMA%20ZA%20PROVO&#272;ENJE%20EVAKUACIJE%20STANOVNI&#352;TVA%20I%20MATERIJALNIH%20DOBARA.xlsx" TargetMode="External"/><Relationship Id="rId47" Type="http://schemas.openxmlformats.org/officeDocument/2006/relationships/hyperlink" Target="Tablica%204%20PLAN%20SMJE&#352;TAJA,%20ODR&#381;AVANJA%20I%20&#268;UVANJA%20SREDSTAVA%20CIVILNE%20ZA&#352;TITE.xlsx" TargetMode="External"/><Relationship Id="rId50" Type="http://schemas.openxmlformats.org/officeDocument/2006/relationships/hyperlink" Target="Tablica%202%20PLAN%20OPREMANJA%20SREDSTVIMA%20ZA%20PROVO&#272;ENJE%20EVAKUACIJE%20STANOVNI&#352;TVA%20I%20MATERIJALNIH%20DOBARA.xlsx" TargetMode="External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Tablica%20tro&#353;kova%20poslova%20civilne%20za&#353;tite.xlsx" TargetMode="External"/><Relationship Id="rId29" Type="http://schemas.openxmlformats.org/officeDocument/2006/relationships/hyperlink" Target="Tablica%20tro&#353;kova%20poslova%20civilne%20za&#353;tite.xlsx" TargetMode="External"/><Relationship Id="rId11" Type="http://schemas.openxmlformats.org/officeDocument/2006/relationships/hyperlink" Target="Tablica%202%20PLAN%20OPREMANJA%20SREDSTVIMA%20ZA%20PROVO&#272;ENJE%20EVAKUACIJE%20STANOVNI&#352;TVA%20I%20MATERIJALNIH%20DOBARA.xlsx" TargetMode="External"/><Relationship Id="rId24" Type="http://schemas.openxmlformats.org/officeDocument/2006/relationships/hyperlink" Target="Tablica%20tro&#353;kova%20poslova%20civilne%20za&#353;tite.xlsx" TargetMode="External"/><Relationship Id="rId32" Type="http://schemas.openxmlformats.org/officeDocument/2006/relationships/hyperlink" Target="Tablica%204%20PLAN%20SMJE&#352;TAJA,%20ODR&#381;AVANJA%20I%20&#268;UVANJA%20SREDSTAVA%20CIVILNE%20ZA&#352;TITE.xlsx" TargetMode="External"/><Relationship Id="rId37" Type="http://schemas.openxmlformats.org/officeDocument/2006/relationships/hyperlink" Target="Tablica%204%20PLAN%20SMJE&#352;TAJA,%20ODR&#381;AVANJA%20I%20&#268;UVANJA%20SREDSTAVA%20CIVILNE%20ZA&#352;TITE.xlsx" TargetMode="External"/><Relationship Id="rId40" Type="http://schemas.openxmlformats.org/officeDocument/2006/relationships/hyperlink" Target="Tablica%203%20PLAN%20OBUKE%20I%20&#352;KOLOVANJA.xlsx" TargetMode="External"/><Relationship Id="rId45" Type="http://schemas.openxmlformats.org/officeDocument/2006/relationships/hyperlink" Target="Tablica%203%20PLAN%20OBUKE%20I%20&#352;KOLOVANJA.xlsx" TargetMode="External"/><Relationship Id="rId53" Type="http://schemas.openxmlformats.org/officeDocument/2006/relationships/hyperlink" Target="Tablica%202%20PLAN%20OPREMANJA%20SREDSTVIMA%20ZA%20PROVO&#272;ENJE%20EVAKUACIJE%20STANOVNI&#352;TVA%20I%20MATERIJALNIH%20DOBARA.xlsx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9" Type="http://schemas.openxmlformats.org/officeDocument/2006/relationships/hyperlink" Target="Tablica%20tro&#353;kova%20poslova%20civilne%20za&#353;tite.xlsx" TargetMode="External"/><Relationship Id="rId4" Type="http://schemas.openxmlformats.org/officeDocument/2006/relationships/styles" Target="styles.xml"/><Relationship Id="rId9" Type="http://schemas.openxmlformats.org/officeDocument/2006/relationships/hyperlink" Target="Tablica%203%20PLAN%20OBUKE%20I%20&#352;KOLOVANJA.xlsx" TargetMode="External"/><Relationship Id="rId14" Type="http://schemas.openxmlformats.org/officeDocument/2006/relationships/hyperlink" Target="Tablica%20tro&#353;kova%20poslova%20civilne%20za&#353;tite.xlsx" TargetMode="External"/><Relationship Id="rId22" Type="http://schemas.openxmlformats.org/officeDocument/2006/relationships/hyperlink" Target="Tablica%20tro&#353;kova%20poslova%20civilne%20za&#353;tite.xlsx" TargetMode="External"/><Relationship Id="rId27" Type="http://schemas.openxmlformats.org/officeDocument/2006/relationships/hyperlink" Target="file:///\\Desktop-inina6l\d\1.%20CIVILNA%20ZA&#352;TITA\1.%20ANALIZE,%20PLAN%20RAZVOJA%20SUSTAVA,%20SMJERNCE\2021\OKU&#268;ANI\Tablica%20tro&#353;kova%20poslova%20civilne%20za&#353;tite.xlsx" TargetMode="External"/><Relationship Id="rId30" Type="http://schemas.openxmlformats.org/officeDocument/2006/relationships/hyperlink" Target="Tablica%20tro&#353;kova%20poslova%20civilne%20za&#353;tite.xlsx" TargetMode="External"/><Relationship Id="rId35" Type="http://schemas.openxmlformats.org/officeDocument/2006/relationships/hyperlink" Target="Tablica%203%20PLAN%20OBUKE%20I%20&#352;KOLOVANJA.xlsx" TargetMode="External"/><Relationship Id="rId43" Type="http://schemas.openxmlformats.org/officeDocument/2006/relationships/hyperlink" Target="Tablica%202%20PLAN%20OPREMANJA%20SREDSTVIMA%20ZA%20PROVO&#272;ENJE%20EVAKUACIJE%20STANOVNI&#352;TVA%20I%20MATERIJALNIH%20DOBARA.xlsx" TargetMode="External"/><Relationship Id="rId48" Type="http://schemas.openxmlformats.org/officeDocument/2006/relationships/hyperlink" Target="Tablica%205%20PLAN%20IZGRADNJE%20I%20ODR&#381;AVANJA%20SKLADI&#352;TA%20ZA%20SREDSTVA%20CIVILNE%20ZA&#352;TITE.xlsx" TargetMode="External"/><Relationship Id="rId56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hyperlink" Target="Tablica%202%20PLAN%20OPREMANJA%20SREDSTVIMA%20ZA%20PROVO&#272;ENJE%20EVAKUACIJE%20STANOVNI&#352;TVA%20I%20MATERIJALNIH%20DOBARA.xlsx" TargetMode="External"/><Relationship Id="rId3" Type="http://schemas.openxmlformats.org/officeDocument/2006/relationships/numbering" Target="numbering.xml"/><Relationship Id="rId12" Type="http://schemas.openxmlformats.org/officeDocument/2006/relationships/hyperlink" Target="Tablica%203%20PLAN%20OBUKE%20I%20&#352;KOLOVANJA.xlsx" TargetMode="External"/><Relationship Id="rId17" Type="http://schemas.openxmlformats.org/officeDocument/2006/relationships/hyperlink" Target="Tablica%20tro&#353;kova%20poslova%20civilne%20za&#353;tite.xlsx" TargetMode="External"/><Relationship Id="rId25" Type="http://schemas.openxmlformats.org/officeDocument/2006/relationships/hyperlink" Target="Tablica%20tro&#353;kova%20poslova%20civilne%20za&#353;tite.xlsx" TargetMode="External"/><Relationship Id="rId33" Type="http://schemas.openxmlformats.org/officeDocument/2006/relationships/hyperlink" Target="Tablica%205%20PLAN%20IZGRADNJE%20I%20ODR&#381;AVANJA%20SKLADI&#352;TA%20ZA%20SREDSTVA%20CIVILNE%20ZA&#352;TITE.xlsx" TargetMode="External"/><Relationship Id="rId38" Type="http://schemas.openxmlformats.org/officeDocument/2006/relationships/hyperlink" Target="Tablica%205%20PLAN%20IZGRADNJE%20I%20ODR&#381;AVANJA%20SKLADI&#352;TA%20ZA%20SREDSTVA%20CIVILNE%20ZA&#352;TITE.xlsx" TargetMode="External"/><Relationship Id="rId46" Type="http://schemas.openxmlformats.org/officeDocument/2006/relationships/hyperlink" Target="Tablica%203%20PLAN%20OBUKE%20I%20&#352;KOLOVANJA.xlsx" TargetMode="External"/><Relationship Id="rId20" Type="http://schemas.openxmlformats.org/officeDocument/2006/relationships/hyperlink" Target="Tablica%20tro&#353;kova%20poslova%20civilne%20za&#353;tite.xlsx" TargetMode="External"/><Relationship Id="rId41" Type="http://schemas.openxmlformats.org/officeDocument/2006/relationships/hyperlink" Target="Tablica%202%20PLAN%20OPREMANJA%20SREDSTVIMA%20ZA%20PROVO&#272;ENJE%20EVAKUACIJE%20STANOVNI&#352;TVA%20I%20MATERIJALNIH%20DOBARA.xlsx" TargetMode="External"/><Relationship Id="rId54" Type="http://schemas.openxmlformats.org/officeDocument/2006/relationships/hyperlink" Target="Tablica%202%20PLAN%20OPREMANJA%20SREDSTVIMA%20ZA%20PROVO&#272;ENJE%20EVAKUACIJE%20STANOVNI&#352;TVA%20I%20MATERIJALNIH%20DOBARA.xls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Tablica%20tro&#353;kova%20poslova%20civilne%20za&#353;tite.xlsx" TargetMode="External"/><Relationship Id="rId23" Type="http://schemas.openxmlformats.org/officeDocument/2006/relationships/hyperlink" Target="Tablica%20tro&#353;kova%20poslova%20civilne%20za&#353;tite.xlsx" TargetMode="External"/><Relationship Id="rId28" Type="http://schemas.openxmlformats.org/officeDocument/2006/relationships/hyperlink" Target="Tablica%20tro&#353;kova%20poslova%20civilne%20za&#353;tite.xlsx" TargetMode="External"/><Relationship Id="rId36" Type="http://schemas.openxmlformats.org/officeDocument/2006/relationships/hyperlink" Target="Tablica%201%20PLAN%20OPREMANJA%20POSTROJBI%20CIVILNE%20ZA&#352;TITE%20OP&#262;INA%20GRAD.xlsx" TargetMode="External"/><Relationship Id="rId49" Type="http://schemas.openxmlformats.org/officeDocument/2006/relationships/hyperlink" Target="Tablica%202%20PLAN%20OPREMANJA%20SREDSTVIMA%20ZA%20PROVO&#272;ENJE%20EVAKUACIJE%20STANOVNI&#352;TVA%20I%20MATERIJALNIH%20DOBARA.xlsx" TargetMode="External"/><Relationship Id="rId57" Type="http://schemas.openxmlformats.org/officeDocument/2006/relationships/fontTable" Target="fontTable.xml"/><Relationship Id="rId10" Type="http://schemas.openxmlformats.org/officeDocument/2006/relationships/hyperlink" Target="file:///D:\1.%20CIVILNA%20ZA&#352;TITA\1.%20ANALIZE,%20PLAN%20RAZVOJA%20SUSTAVA,%20SMJERNCE\2021%20ANALIZE%20I%20GODI&#352;NJI%20PLANOVI\KO&#352;KA\Tablica%203%20PLAN%20OBUKE%20I%20&#352;KOLOVANJA.xlsx" TargetMode="External"/><Relationship Id="rId31" Type="http://schemas.openxmlformats.org/officeDocument/2006/relationships/hyperlink" Target="Tablica%203%20PLAN%20OBUKE%20I%20&#352;KOLOVANJA.xlsx" TargetMode="External"/><Relationship Id="rId44" Type="http://schemas.openxmlformats.org/officeDocument/2006/relationships/hyperlink" Target="Tablica%202%20PLAN%20OPREMANJA%20SREDSTVIMA%20ZA%20PROVO&#272;ENJE%20EVAKUACIJE%20STANOVNI&#352;TVA%20I%20MATERIJALNIH%20DOBARA.xlsx" TargetMode="External"/><Relationship Id="rId52" Type="http://schemas.openxmlformats.org/officeDocument/2006/relationships/hyperlink" Target="file:///D:\1.%20CIVILNA%20ZA&#352;TITA\1.%20ANALIZE,%20PLAN%20RAZVOJA%20SUSTAVA,%20SMJERNCE\2021%20ANALIZE%20I%20GODI&#352;NJI%20PLANOVI\KO&#352;KA\Tablica%202%20PLAN%20OPREMANJA%20SREDSTVIMA%20ZA%20PROVO&#272;ENJE%20EVAKUACIJE%20STANOVNI&#352;TVA%20I%20MATERIJALNIH%20DOBARA.xls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98D540-1551-4DC1-82CD-5A414A351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3240</Words>
  <Characters>18470</Characters>
  <Application>Microsoft Office Word</Application>
  <DocSecurity>0</DocSecurity>
  <Lines>153</Lines>
  <Paragraphs>43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PROCJENA RIZIKA OD VELIKIH NESREĆA</vt:lpstr>
      <vt:lpstr>PROCJENA RIZIKA OD VELIKIH NESREĆA</vt:lpstr>
    </vt:vector>
  </TitlesOfParts>
  <Company/>
  <LinksUpToDate>false</LinksUpToDate>
  <CharactersWithSpaces>21667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PROCJENA RIZIKA OD VELIKIH NESREĆA</dc:title>
  <dc:subject>Identifikacija, analiza, vrednovanje i obrada rizika od velikih nesreća  za područje Općine Bukovlje</dc:subject>
  <dc:creator>Kristina Mihić</dc:creator>
  <cp:keywords/>
  <dc:description/>
  <cp:lastModifiedBy>korisnik</cp:lastModifiedBy>
  <cp:revision>21</cp:revision>
  <cp:lastPrinted>2021-12-28T12:39:00Z</cp:lastPrinted>
  <dcterms:created xsi:type="dcterms:W3CDTF">2021-10-22T06:28:00Z</dcterms:created>
  <dcterms:modified xsi:type="dcterms:W3CDTF">2021-12-28T12:41:00Z</dcterms:modified>
</cp:coreProperties>
</file>